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4A7A" w:rsidRPr="00BA6B10" w:rsidRDefault="00A11D35" w:rsidP="00697104">
      <w:pPr>
        <w:jc w:val="both"/>
        <w:rPr>
          <w:rFonts w:ascii="Arial" w:hAnsi="Arial" w:cs="Arial"/>
        </w:rPr>
      </w:pPr>
      <w:r w:rsidRPr="00BA6B10">
        <w:rPr>
          <w:rFonts w:ascii="Arial" w:hAnsi="Arial" w:cs="Arial"/>
        </w:rPr>
        <w:t>Abschlussvereinbarung für Testamentsvollstrecker</w:t>
      </w:r>
      <w:r w:rsidR="00A665CA">
        <w:rPr>
          <w:rFonts w:ascii="Arial" w:hAnsi="Arial" w:cs="Arial"/>
        </w:rPr>
        <w:t xml:space="preserve"> </w:t>
      </w:r>
    </w:p>
    <w:p w:rsidR="00A11D35" w:rsidRPr="00BA6B10" w:rsidRDefault="00A11D35" w:rsidP="00697104">
      <w:pPr>
        <w:jc w:val="both"/>
        <w:rPr>
          <w:rFonts w:ascii="Arial" w:hAnsi="Arial" w:cs="Arial"/>
        </w:rPr>
      </w:pPr>
    </w:p>
    <w:p w:rsidR="00A11D35" w:rsidRPr="00BA6B10" w:rsidRDefault="00A11D35" w:rsidP="00697104">
      <w:pPr>
        <w:jc w:val="both"/>
        <w:rPr>
          <w:rFonts w:ascii="Arial" w:hAnsi="Arial" w:cs="Arial"/>
        </w:rPr>
      </w:pPr>
    </w:p>
    <w:p w:rsidR="00A11D35" w:rsidRPr="00BA6B10" w:rsidRDefault="00A11D35" w:rsidP="00697104">
      <w:pPr>
        <w:jc w:val="both"/>
        <w:rPr>
          <w:rFonts w:ascii="Arial" w:hAnsi="Arial" w:cs="Arial"/>
        </w:rPr>
      </w:pPr>
      <w:r w:rsidRPr="00BA6B10">
        <w:rPr>
          <w:rFonts w:ascii="Arial" w:hAnsi="Arial" w:cs="Arial"/>
        </w:rPr>
        <w:t>Vereinbarung</w:t>
      </w:r>
    </w:p>
    <w:p w:rsidR="00A11D35" w:rsidRPr="00BA6B10" w:rsidRDefault="00A11D35" w:rsidP="00697104">
      <w:pPr>
        <w:jc w:val="both"/>
        <w:rPr>
          <w:rFonts w:ascii="Arial" w:hAnsi="Arial" w:cs="Arial"/>
        </w:rPr>
      </w:pPr>
    </w:p>
    <w:p w:rsidR="00A11D35" w:rsidRPr="00BA6B10" w:rsidRDefault="00A665CA" w:rsidP="00697104">
      <w:pPr>
        <w:jc w:val="both"/>
        <w:rPr>
          <w:rFonts w:ascii="Arial" w:hAnsi="Arial" w:cs="Arial"/>
        </w:rPr>
      </w:pPr>
      <w:r>
        <w:rPr>
          <w:rFonts w:ascii="Arial" w:hAnsi="Arial" w:cs="Arial"/>
        </w:rPr>
        <w:t>z</w:t>
      </w:r>
      <w:r w:rsidR="00A11D35" w:rsidRPr="00BA6B10">
        <w:rPr>
          <w:rFonts w:ascii="Arial" w:hAnsi="Arial" w:cs="Arial"/>
        </w:rPr>
        <w:t>wischen</w:t>
      </w:r>
    </w:p>
    <w:p w:rsidR="00A11D35" w:rsidRPr="00BA6B10" w:rsidRDefault="00A11D35" w:rsidP="00697104">
      <w:pPr>
        <w:jc w:val="both"/>
        <w:rPr>
          <w:rFonts w:ascii="Arial" w:hAnsi="Arial" w:cs="Arial"/>
        </w:rPr>
      </w:pPr>
    </w:p>
    <w:p w:rsidR="00A11D35" w:rsidRPr="007A53F5" w:rsidRDefault="007A53F5" w:rsidP="007A53F5">
      <w:pPr>
        <w:pStyle w:val="Listenabsatz"/>
        <w:numPr>
          <w:ilvl w:val="0"/>
          <w:numId w:val="1"/>
        </w:numPr>
        <w:ind w:left="0" w:firstLine="0"/>
        <w:jc w:val="both"/>
        <w:rPr>
          <w:rFonts w:ascii="Arial" w:hAnsi="Arial" w:cs="Arial"/>
        </w:rPr>
      </w:pPr>
      <w:r>
        <w:rPr>
          <w:rFonts w:ascii="Arial" w:hAnsi="Arial" w:cs="Arial"/>
        </w:rPr>
        <w:t>(…)</w:t>
      </w:r>
    </w:p>
    <w:p w:rsidR="00CF028B" w:rsidRPr="007A53F5" w:rsidRDefault="007A53F5" w:rsidP="007A53F5">
      <w:pPr>
        <w:pStyle w:val="Listenabsatz"/>
        <w:numPr>
          <w:ilvl w:val="0"/>
          <w:numId w:val="2"/>
        </w:numPr>
        <w:jc w:val="right"/>
        <w:rPr>
          <w:rFonts w:ascii="Arial" w:hAnsi="Arial" w:cs="Arial"/>
        </w:rPr>
      </w:pPr>
      <w:r>
        <w:rPr>
          <w:rFonts w:ascii="Arial" w:hAnsi="Arial" w:cs="Arial"/>
        </w:rPr>
        <w:t>n</w:t>
      </w:r>
      <w:r w:rsidR="00CF028B" w:rsidRPr="007A53F5">
        <w:rPr>
          <w:rFonts w:ascii="Arial" w:hAnsi="Arial" w:cs="Arial"/>
        </w:rPr>
        <w:t xml:space="preserve">achfolgend auch bezeichnet als – </w:t>
      </w:r>
      <w:r w:rsidR="00CF028B" w:rsidRPr="007A53F5">
        <w:rPr>
          <w:rFonts w:ascii="Arial" w:hAnsi="Arial" w:cs="Arial"/>
          <w:b/>
        </w:rPr>
        <w:t>Beteiligte zu 1)</w:t>
      </w:r>
    </w:p>
    <w:p w:rsidR="00CF028B" w:rsidRPr="00BA6B10" w:rsidRDefault="00CF028B" w:rsidP="00697104">
      <w:pPr>
        <w:jc w:val="both"/>
        <w:rPr>
          <w:rFonts w:ascii="Arial" w:hAnsi="Arial" w:cs="Arial"/>
        </w:rPr>
      </w:pPr>
    </w:p>
    <w:p w:rsidR="00A11D35" w:rsidRDefault="007A53F5" w:rsidP="00697104">
      <w:pPr>
        <w:jc w:val="both"/>
        <w:rPr>
          <w:rFonts w:ascii="Arial" w:hAnsi="Arial" w:cs="Arial"/>
        </w:rPr>
      </w:pPr>
      <w:r>
        <w:rPr>
          <w:rFonts w:ascii="Arial" w:hAnsi="Arial" w:cs="Arial"/>
        </w:rPr>
        <w:t>u</w:t>
      </w:r>
      <w:r w:rsidR="00A11D35" w:rsidRPr="00BA6B10">
        <w:rPr>
          <w:rFonts w:ascii="Arial" w:hAnsi="Arial" w:cs="Arial"/>
        </w:rPr>
        <w:t>nd</w:t>
      </w:r>
    </w:p>
    <w:p w:rsidR="007A53F5" w:rsidRPr="00BA6B10" w:rsidRDefault="007A53F5" w:rsidP="00697104">
      <w:pPr>
        <w:jc w:val="both"/>
        <w:rPr>
          <w:rFonts w:ascii="Arial" w:hAnsi="Arial" w:cs="Arial"/>
        </w:rPr>
      </w:pPr>
    </w:p>
    <w:p w:rsidR="007A53F5" w:rsidRPr="007A53F5" w:rsidRDefault="007A53F5" w:rsidP="007A53F5">
      <w:pPr>
        <w:ind w:left="360" w:hanging="360"/>
        <w:jc w:val="both"/>
        <w:rPr>
          <w:rFonts w:ascii="Arial" w:hAnsi="Arial" w:cs="Arial"/>
        </w:rPr>
      </w:pPr>
      <w:r>
        <w:rPr>
          <w:rFonts w:ascii="Arial" w:hAnsi="Arial" w:cs="Arial"/>
        </w:rPr>
        <w:t>2.</w:t>
      </w:r>
      <w:r>
        <w:rPr>
          <w:rFonts w:ascii="Arial" w:hAnsi="Arial" w:cs="Arial"/>
        </w:rPr>
        <w:tab/>
      </w:r>
      <w:r w:rsidRPr="007A53F5">
        <w:rPr>
          <w:rFonts w:ascii="Arial" w:hAnsi="Arial" w:cs="Arial"/>
        </w:rPr>
        <w:t>(…)</w:t>
      </w:r>
    </w:p>
    <w:p w:rsidR="00CF028B" w:rsidRPr="007A53F5" w:rsidRDefault="007A53F5" w:rsidP="007A53F5">
      <w:pPr>
        <w:jc w:val="right"/>
        <w:rPr>
          <w:rFonts w:ascii="Arial" w:hAnsi="Arial" w:cs="Arial"/>
          <w:b/>
        </w:rPr>
      </w:pPr>
      <w:r>
        <w:rPr>
          <w:rFonts w:ascii="Arial" w:hAnsi="Arial" w:cs="Arial"/>
        </w:rPr>
        <w:t>- n</w:t>
      </w:r>
      <w:r w:rsidR="00CF028B" w:rsidRPr="00BA6B10">
        <w:rPr>
          <w:rFonts w:ascii="Arial" w:hAnsi="Arial" w:cs="Arial"/>
        </w:rPr>
        <w:t xml:space="preserve">achfolgend auch bezeichnet als – </w:t>
      </w:r>
      <w:r w:rsidR="00CF028B" w:rsidRPr="007A53F5">
        <w:rPr>
          <w:rFonts w:ascii="Arial" w:hAnsi="Arial" w:cs="Arial"/>
          <w:b/>
        </w:rPr>
        <w:t>Beteiligte zu 2)</w:t>
      </w:r>
    </w:p>
    <w:p w:rsidR="00A11D35" w:rsidRPr="00BA6B10" w:rsidRDefault="00A11D35" w:rsidP="00697104">
      <w:pPr>
        <w:jc w:val="both"/>
        <w:rPr>
          <w:rFonts w:ascii="Arial" w:hAnsi="Arial" w:cs="Arial"/>
        </w:rPr>
      </w:pPr>
    </w:p>
    <w:p w:rsidR="00A11D35" w:rsidRPr="007A53F5" w:rsidRDefault="007A53F5" w:rsidP="007A53F5">
      <w:pPr>
        <w:jc w:val="right"/>
        <w:rPr>
          <w:rFonts w:ascii="Arial" w:hAnsi="Arial" w:cs="Arial"/>
          <w:b/>
        </w:rPr>
      </w:pPr>
      <w:r>
        <w:rPr>
          <w:rFonts w:ascii="Arial" w:hAnsi="Arial" w:cs="Arial"/>
        </w:rPr>
        <w:t>g</w:t>
      </w:r>
      <w:r w:rsidR="00A11D35" w:rsidRPr="00BA6B10">
        <w:rPr>
          <w:rFonts w:ascii="Arial" w:hAnsi="Arial" w:cs="Arial"/>
        </w:rPr>
        <w:t xml:space="preserve">emeinsam auch bezeichnet als – </w:t>
      </w:r>
      <w:r w:rsidR="00A11D35" w:rsidRPr="007A53F5">
        <w:rPr>
          <w:rFonts w:ascii="Arial" w:hAnsi="Arial" w:cs="Arial"/>
          <w:b/>
        </w:rPr>
        <w:t>die Erbinnen</w:t>
      </w:r>
    </w:p>
    <w:p w:rsidR="00A11D35" w:rsidRPr="00BA6B10" w:rsidRDefault="00A11D35" w:rsidP="00697104">
      <w:pPr>
        <w:jc w:val="both"/>
        <w:rPr>
          <w:rFonts w:ascii="Arial" w:hAnsi="Arial" w:cs="Arial"/>
        </w:rPr>
      </w:pPr>
    </w:p>
    <w:p w:rsidR="00CF028B" w:rsidRPr="00BA6B10" w:rsidRDefault="007A53F5" w:rsidP="00697104">
      <w:pPr>
        <w:jc w:val="both"/>
        <w:rPr>
          <w:rFonts w:ascii="Arial" w:hAnsi="Arial" w:cs="Arial"/>
        </w:rPr>
      </w:pPr>
      <w:r>
        <w:rPr>
          <w:rFonts w:ascii="Arial" w:hAnsi="Arial" w:cs="Arial"/>
        </w:rPr>
        <w:t>s</w:t>
      </w:r>
      <w:r w:rsidR="00A11D35" w:rsidRPr="00BA6B10">
        <w:rPr>
          <w:rFonts w:ascii="Arial" w:hAnsi="Arial" w:cs="Arial"/>
        </w:rPr>
        <w:t>owie</w:t>
      </w:r>
      <w:r w:rsidR="00CF028B" w:rsidRPr="00BA6B10">
        <w:rPr>
          <w:rFonts w:ascii="Arial" w:hAnsi="Arial" w:cs="Arial"/>
        </w:rPr>
        <w:t xml:space="preserve"> </w:t>
      </w:r>
    </w:p>
    <w:p w:rsidR="00A11D35" w:rsidRPr="00BA6B10" w:rsidRDefault="00CF028B" w:rsidP="00697104">
      <w:pPr>
        <w:jc w:val="both"/>
        <w:rPr>
          <w:rFonts w:ascii="Arial" w:hAnsi="Arial" w:cs="Arial"/>
        </w:rPr>
      </w:pPr>
      <w:r w:rsidRPr="00BA6B10">
        <w:rPr>
          <w:rFonts w:ascii="Arial" w:hAnsi="Arial" w:cs="Arial"/>
        </w:rPr>
        <w:t xml:space="preserve">3. </w:t>
      </w:r>
      <w:r w:rsidR="007A53F5">
        <w:rPr>
          <w:rFonts w:ascii="Arial" w:hAnsi="Arial" w:cs="Arial"/>
        </w:rPr>
        <w:tab/>
      </w:r>
      <w:r w:rsidRPr="00BA6B10">
        <w:rPr>
          <w:rFonts w:ascii="Arial" w:hAnsi="Arial" w:cs="Arial"/>
        </w:rPr>
        <w:t>(…),</w:t>
      </w:r>
    </w:p>
    <w:p w:rsidR="00A11D35" w:rsidRPr="00BA6B10" w:rsidRDefault="00A11D35" w:rsidP="00697104">
      <w:pPr>
        <w:jc w:val="both"/>
        <w:rPr>
          <w:rFonts w:ascii="Arial" w:hAnsi="Arial" w:cs="Arial"/>
        </w:rPr>
      </w:pPr>
      <w:r w:rsidRPr="00BA6B10">
        <w:rPr>
          <w:rFonts w:ascii="Arial" w:hAnsi="Arial" w:cs="Arial"/>
        </w:rPr>
        <w:t>hier handelnd sowohl in eigenem Namen, als auch zugleich als Testamentsvollstreckerin über den Nachlass des am (…) verstorbenen (…)</w:t>
      </w:r>
    </w:p>
    <w:p w:rsidR="00697104" w:rsidRPr="007A53F5" w:rsidRDefault="007A53F5" w:rsidP="007A53F5">
      <w:pPr>
        <w:pStyle w:val="Listenabsatz"/>
        <w:numPr>
          <w:ilvl w:val="0"/>
          <w:numId w:val="2"/>
        </w:numPr>
        <w:jc w:val="right"/>
        <w:rPr>
          <w:rFonts w:ascii="Arial" w:hAnsi="Arial" w:cs="Arial"/>
        </w:rPr>
      </w:pPr>
      <w:r w:rsidRPr="007A53F5">
        <w:rPr>
          <w:rFonts w:ascii="Arial" w:hAnsi="Arial" w:cs="Arial"/>
        </w:rPr>
        <w:t>n</w:t>
      </w:r>
      <w:r w:rsidR="00697104" w:rsidRPr="007A53F5">
        <w:rPr>
          <w:rFonts w:ascii="Arial" w:hAnsi="Arial" w:cs="Arial"/>
        </w:rPr>
        <w:t xml:space="preserve">achfolgend auch bezeichnet als – </w:t>
      </w:r>
      <w:r w:rsidR="00697104" w:rsidRPr="007A53F5">
        <w:rPr>
          <w:rFonts w:ascii="Arial" w:hAnsi="Arial" w:cs="Arial"/>
          <w:b/>
        </w:rPr>
        <w:t>Beteiligte zu 3)</w:t>
      </w:r>
    </w:p>
    <w:p w:rsidR="00CF028B" w:rsidRPr="00BA6B10" w:rsidRDefault="00CF028B" w:rsidP="00697104">
      <w:pPr>
        <w:jc w:val="both"/>
        <w:rPr>
          <w:rFonts w:ascii="Arial" w:hAnsi="Arial" w:cs="Arial"/>
        </w:rPr>
      </w:pPr>
    </w:p>
    <w:p w:rsidR="00CF028B" w:rsidRPr="007A53F5" w:rsidRDefault="00CF028B" w:rsidP="007A53F5">
      <w:pPr>
        <w:pStyle w:val="Listenabsatz"/>
        <w:numPr>
          <w:ilvl w:val="0"/>
          <w:numId w:val="2"/>
        </w:numPr>
        <w:jc w:val="right"/>
        <w:rPr>
          <w:rFonts w:ascii="Arial" w:hAnsi="Arial" w:cs="Arial"/>
        </w:rPr>
      </w:pPr>
      <w:r w:rsidRPr="007A53F5">
        <w:rPr>
          <w:rFonts w:ascii="Arial" w:hAnsi="Arial" w:cs="Arial"/>
        </w:rPr>
        <w:t xml:space="preserve">alle drei Beteiligten gemeinsam auch bezeichnet als – </w:t>
      </w:r>
      <w:r w:rsidRPr="007A53F5">
        <w:rPr>
          <w:rFonts w:ascii="Arial" w:hAnsi="Arial" w:cs="Arial"/>
          <w:b/>
        </w:rPr>
        <w:t>die Parteien</w:t>
      </w:r>
      <w:r w:rsidRPr="007A53F5">
        <w:rPr>
          <w:rFonts w:ascii="Arial" w:hAnsi="Arial" w:cs="Arial"/>
        </w:rPr>
        <w:t>.</w:t>
      </w:r>
    </w:p>
    <w:p w:rsidR="00CF028B" w:rsidRPr="00BA6B10" w:rsidRDefault="00CF028B" w:rsidP="00697104">
      <w:pPr>
        <w:jc w:val="both"/>
        <w:rPr>
          <w:rFonts w:ascii="Arial" w:hAnsi="Arial" w:cs="Arial"/>
        </w:rPr>
      </w:pPr>
    </w:p>
    <w:p w:rsidR="00CF028B" w:rsidRPr="00BA6B10" w:rsidRDefault="00CF028B" w:rsidP="00697104">
      <w:pPr>
        <w:jc w:val="both"/>
        <w:rPr>
          <w:rFonts w:ascii="Arial" w:hAnsi="Arial" w:cs="Arial"/>
        </w:rPr>
      </w:pPr>
    </w:p>
    <w:p w:rsidR="00CF028B" w:rsidRPr="00BA6B10" w:rsidRDefault="00CF028B" w:rsidP="00697104">
      <w:pPr>
        <w:jc w:val="both"/>
        <w:rPr>
          <w:rFonts w:ascii="Arial" w:hAnsi="Arial" w:cs="Arial"/>
        </w:rPr>
      </w:pPr>
      <w:r w:rsidRPr="00BA6B10">
        <w:rPr>
          <w:rFonts w:ascii="Arial" w:hAnsi="Arial" w:cs="Arial"/>
        </w:rPr>
        <w:t>Vorbemerkung</w:t>
      </w:r>
    </w:p>
    <w:p w:rsidR="00CF028B" w:rsidRPr="00BA6B10" w:rsidRDefault="00CF028B" w:rsidP="00697104">
      <w:pPr>
        <w:jc w:val="both"/>
        <w:rPr>
          <w:rFonts w:ascii="Arial" w:hAnsi="Arial" w:cs="Arial"/>
        </w:rPr>
      </w:pPr>
    </w:p>
    <w:p w:rsidR="00CF028B" w:rsidRPr="00BA6B10" w:rsidRDefault="00CF028B" w:rsidP="00697104">
      <w:pPr>
        <w:jc w:val="both"/>
        <w:rPr>
          <w:rFonts w:ascii="Arial" w:hAnsi="Arial" w:cs="Arial"/>
        </w:rPr>
      </w:pPr>
      <w:r w:rsidRPr="00BA6B10">
        <w:rPr>
          <w:rFonts w:ascii="Arial" w:hAnsi="Arial" w:cs="Arial"/>
        </w:rPr>
        <w:t>Am (…) verstarb im (…) Herr (…), geboren am (…), nachfolgend auch bezeichnet als "der Erblasser".</w:t>
      </w:r>
      <w:r w:rsidR="00697104" w:rsidRPr="00BA6B10">
        <w:rPr>
          <w:rFonts w:ascii="Arial" w:hAnsi="Arial" w:cs="Arial"/>
        </w:rPr>
        <w:t xml:space="preserve"> Bei den Beteiligten zu 1) und 2) handelt es sich um die einzigen leiblichen Abkömmlinge des Erblassers, bei der Beteiligten zu 3) um seine langjährige Lebensgefährtin.</w:t>
      </w:r>
    </w:p>
    <w:p w:rsidR="00CF028B" w:rsidRPr="00BA6B10" w:rsidRDefault="00CF028B" w:rsidP="00697104">
      <w:pPr>
        <w:jc w:val="both"/>
        <w:rPr>
          <w:rFonts w:ascii="Arial" w:hAnsi="Arial" w:cs="Arial"/>
        </w:rPr>
      </w:pPr>
      <w:r w:rsidRPr="00BA6B10">
        <w:rPr>
          <w:rFonts w:ascii="Arial" w:hAnsi="Arial" w:cs="Arial"/>
        </w:rPr>
        <w:t>Der Erblasser hinterließ (…) letztwillige Verfügung(en). Danach sind die Beteiligten zu 1) und 2) Erbinnen zu gleichen Teilen</w:t>
      </w:r>
      <w:r w:rsidR="00697104" w:rsidRPr="00BA6B10">
        <w:rPr>
          <w:rFonts w:ascii="Arial" w:hAnsi="Arial" w:cs="Arial"/>
        </w:rPr>
        <w:t xml:space="preserve">. Die Beteiligte zu 3) wurde vermächtnisweise bedacht. Darüber hinaus wurde sie zur Testamentsvollstreckerin ernannt. Die Rechtsnachfolge wird dokumentiert durch Erbschein vom (Aktenzeichen – Amtsgericht) sowie Testamentsvollstreckerzeugnis vom (Aktenzeichen – Amtsgericht). Sämtliche Beteiligten haben die ihnen zugedachten Zuwendungen angenommen. Die Beteiligte zu 3) </w:t>
      </w:r>
      <w:r w:rsidR="0099283B">
        <w:rPr>
          <w:rFonts w:ascii="Arial" w:hAnsi="Arial" w:cs="Arial"/>
        </w:rPr>
        <w:t>führte</w:t>
      </w:r>
      <w:r w:rsidR="00697104" w:rsidRPr="00BA6B10">
        <w:rPr>
          <w:rFonts w:ascii="Arial" w:hAnsi="Arial" w:cs="Arial"/>
        </w:rPr>
        <w:t xml:space="preserve"> die Testamentsvollstreckung durch. Dabei wurden u. a.</w:t>
      </w:r>
      <w:r w:rsidR="0099283B">
        <w:rPr>
          <w:rFonts w:ascii="Arial" w:hAnsi="Arial" w:cs="Arial"/>
        </w:rPr>
        <w:t xml:space="preserve">, ohne </w:t>
      </w:r>
      <w:proofErr w:type="gramStart"/>
      <w:r w:rsidR="0099283B">
        <w:rPr>
          <w:rFonts w:ascii="Arial" w:hAnsi="Arial" w:cs="Arial"/>
        </w:rPr>
        <w:t>das</w:t>
      </w:r>
      <w:proofErr w:type="gramEnd"/>
      <w:r w:rsidR="0099283B">
        <w:rPr>
          <w:rFonts w:ascii="Arial" w:hAnsi="Arial" w:cs="Arial"/>
        </w:rPr>
        <w:t xml:space="preserve"> damit eine abschließende Aufzählung gemeint wäre, </w:t>
      </w:r>
      <w:r w:rsidR="00697104" w:rsidRPr="00BA6B10">
        <w:rPr>
          <w:rFonts w:ascii="Arial" w:hAnsi="Arial" w:cs="Arial"/>
        </w:rPr>
        <w:t>folgende Aufgaben erledigt:</w:t>
      </w:r>
    </w:p>
    <w:p w:rsidR="00E30D15" w:rsidRPr="00BA6B10" w:rsidRDefault="007A53F5" w:rsidP="00697104">
      <w:pPr>
        <w:jc w:val="both"/>
        <w:rPr>
          <w:rFonts w:ascii="Arial" w:hAnsi="Arial" w:cs="Arial"/>
        </w:rPr>
      </w:pPr>
      <w:r w:rsidRPr="00BA6B10">
        <w:rPr>
          <w:rFonts w:ascii="Arial" w:hAnsi="Arial" w:cs="Arial"/>
        </w:rPr>
        <w:t>(…)</w:t>
      </w:r>
    </w:p>
    <w:p w:rsidR="00697104" w:rsidRPr="00BA6B10" w:rsidRDefault="00697104" w:rsidP="00697104">
      <w:pPr>
        <w:jc w:val="both"/>
        <w:rPr>
          <w:rFonts w:ascii="Arial" w:hAnsi="Arial" w:cs="Arial"/>
        </w:rPr>
      </w:pPr>
      <w:r w:rsidRPr="00BA6B10">
        <w:rPr>
          <w:rFonts w:ascii="Arial" w:hAnsi="Arial" w:cs="Arial"/>
        </w:rPr>
        <w:t xml:space="preserve">Dies vorweg geschickt wird zur endgültigen Bereinigung des gegenseitigen Verhältnisses der Parteien </w:t>
      </w:r>
      <w:r w:rsidR="00E30D15" w:rsidRPr="00BA6B10">
        <w:rPr>
          <w:rFonts w:ascii="Arial" w:hAnsi="Arial" w:cs="Arial"/>
        </w:rPr>
        <w:t xml:space="preserve">und zur Beilegung unterschiedlicher Rechtsauffassungen </w:t>
      </w:r>
      <w:r w:rsidR="00B93D06">
        <w:rPr>
          <w:rFonts w:ascii="Arial" w:hAnsi="Arial" w:cs="Arial"/>
        </w:rPr>
        <w:t>vereinbart, was folgt.</w:t>
      </w:r>
    </w:p>
    <w:p w:rsidR="00697104" w:rsidRPr="00BA6B10" w:rsidRDefault="00697104" w:rsidP="00697104">
      <w:pPr>
        <w:jc w:val="both"/>
        <w:rPr>
          <w:rFonts w:ascii="Arial" w:hAnsi="Arial" w:cs="Arial"/>
        </w:rPr>
      </w:pPr>
    </w:p>
    <w:p w:rsidR="00697104" w:rsidRPr="00BA6B10" w:rsidRDefault="00B93D06" w:rsidP="00697104">
      <w:pPr>
        <w:jc w:val="both"/>
        <w:rPr>
          <w:rFonts w:ascii="Arial" w:hAnsi="Arial" w:cs="Arial"/>
          <w:b/>
        </w:rPr>
      </w:pPr>
      <w:r>
        <w:rPr>
          <w:rFonts w:ascii="Arial" w:hAnsi="Arial" w:cs="Arial"/>
          <w:b/>
        </w:rPr>
        <w:t>§ 1</w:t>
      </w:r>
      <w:r>
        <w:rPr>
          <w:rFonts w:ascii="Arial" w:hAnsi="Arial" w:cs="Arial"/>
          <w:b/>
        </w:rPr>
        <w:tab/>
      </w:r>
      <w:r w:rsidR="00697104" w:rsidRPr="00BA6B10">
        <w:rPr>
          <w:rFonts w:ascii="Arial" w:hAnsi="Arial" w:cs="Arial"/>
          <w:b/>
        </w:rPr>
        <w:t xml:space="preserve">Freigabe und Kündigung des </w:t>
      </w:r>
      <w:proofErr w:type="spellStart"/>
      <w:r w:rsidR="00697104" w:rsidRPr="00BA6B10">
        <w:rPr>
          <w:rFonts w:ascii="Arial" w:hAnsi="Arial" w:cs="Arial"/>
          <w:b/>
        </w:rPr>
        <w:t>Testamentsvollstreckeramtes</w:t>
      </w:r>
      <w:proofErr w:type="spellEnd"/>
    </w:p>
    <w:p w:rsidR="00697104" w:rsidRPr="00BA6B10" w:rsidRDefault="00697104" w:rsidP="00697104">
      <w:pPr>
        <w:jc w:val="both"/>
        <w:rPr>
          <w:rFonts w:ascii="Arial" w:hAnsi="Arial" w:cs="Arial"/>
        </w:rPr>
      </w:pPr>
    </w:p>
    <w:p w:rsidR="00C94A23" w:rsidRPr="00BA6B10" w:rsidRDefault="00B93D06" w:rsidP="00697104">
      <w:pPr>
        <w:jc w:val="both"/>
        <w:rPr>
          <w:rFonts w:ascii="Arial" w:hAnsi="Arial" w:cs="Arial"/>
        </w:rPr>
      </w:pPr>
      <w:r>
        <w:rPr>
          <w:rFonts w:ascii="Arial" w:hAnsi="Arial" w:cs="Arial"/>
        </w:rPr>
        <w:t xml:space="preserve">(1) </w:t>
      </w:r>
      <w:r w:rsidR="00556557">
        <w:rPr>
          <w:rFonts w:ascii="Arial" w:hAnsi="Arial" w:cs="Arial"/>
        </w:rPr>
        <w:tab/>
      </w:r>
      <w:r w:rsidR="00C94A23" w:rsidRPr="00BA6B10">
        <w:rPr>
          <w:rFonts w:ascii="Arial" w:hAnsi="Arial" w:cs="Arial"/>
        </w:rPr>
        <w:t>Der Nachlass weist derzeit, nachdem zwischenzeitlich bereits teilweise Vermögensgegenstände an die Erben freigegeben wurden, folgenden Bestand auf:</w:t>
      </w:r>
    </w:p>
    <w:p w:rsidR="00C94A23" w:rsidRPr="00BA6B10" w:rsidRDefault="00C94A23" w:rsidP="00697104">
      <w:pPr>
        <w:jc w:val="both"/>
        <w:rPr>
          <w:rFonts w:ascii="Arial" w:hAnsi="Arial" w:cs="Arial"/>
        </w:rPr>
      </w:pPr>
      <w:r w:rsidRPr="00BA6B10">
        <w:rPr>
          <w:rFonts w:ascii="Arial" w:hAnsi="Arial" w:cs="Arial"/>
        </w:rPr>
        <w:t>(…)</w:t>
      </w:r>
    </w:p>
    <w:p w:rsidR="00C94A23" w:rsidRDefault="00B93D06" w:rsidP="00B93D06">
      <w:pPr>
        <w:tabs>
          <w:tab w:val="left" w:pos="567"/>
        </w:tabs>
        <w:jc w:val="both"/>
        <w:rPr>
          <w:rFonts w:ascii="Arial" w:hAnsi="Arial" w:cs="Arial"/>
        </w:rPr>
      </w:pPr>
      <w:r>
        <w:rPr>
          <w:rFonts w:ascii="Arial" w:hAnsi="Arial" w:cs="Arial"/>
        </w:rPr>
        <w:t>(2)</w:t>
      </w:r>
      <w:r>
        <w:rPr>
          <w:rFonts w:ascii="Arial" w:hAnsi="Arial" w:cs="Arial"/>
        </w:rPr>
        <w:tab/>
      </w:r>
      <w:r w:rsidR="00556557">
        <w:rPr>
          <w:rFonts w:ascii="Arial" w:hAnsi="Arial" w:cs="Arial"/>
        </w:rPr>
        <w:tab/>
      </w:r>
      <w:r w:rsidR="00C94A23" w:rsidRPr="00BA6B10">
        <w:rPr>
          <w:rFonts w:ascii="Arial" w:hAnsi="Arial" w:cs="Arial"/>
        </w:rPr>
        <w:t>Die Beteiligten sind sich darüber einig, insbesondere auch die Erbinnen untereinander, dass diese Nachlassgegenstände von der Beteiligten zu 3) einen die Erbinnen jeweils hälftig herauszugeben sind.</w:t>
      </w:r>
    </w:p>
    <w:p w:rsidR="00C94A23" w:rsidRPr="00BA6B10" w:rsidRDefault="00B93D06" w:rsidP="00B93D06">
      <w:pPr>
        <w:tabs>
          <w:tab w:val="left" w:pos="567"/>
        </w:tabs>
        <w:jc w:val="both"/>
        <w:rPr>
          <w:rFonts w:ascii="Arial" w:hAnsi="Arial" w:cs="Arial"/>
        </w:rPr>
      </w:pPr>
      <w:r>
        <w:rPr>
          <w:rFonts w:ascii="Arial" w:hAnsi="Arial" w:cs="Arial"/>
        </w:rPr>
        <w:t>(3)</w:t>
      </w:r>
      <w:r w:rsidR="00556557">
        <w:rPr>
          <w:rFonts w:ascii="Arial" w:hAnsi="Arial" w:cs="Arial"/>
        </w:rPr>
        <w:tab/>
      </w:r>
      <w:r w:rsidR="00556557">
        <w:rPr>
          <w:rFonts w:ascii="Arial" w:hAnsi="Arial" w:cs="Arial"/>
        </w:rPr>
        <w:tab/>
      </w:r>
      <w:r w:rsidR="00C94A23" w:rsidRPr="00BA6B10">
        <w:rPr>
          <w:rFonts w:ascii="Arial" w:hAnsi="Arial" w:cs="Arial"/>
        </w:rPr>
        <w:t xml:space="preserve">Die Herausgabe erfolgt </w:t>
      </w:r>
      <w:r>
        <w:rPr>
          <w:rFonts w:ascii="Arial" w:hAnsi="Arial" w:cs="Arial"/>
        </w:rPr>
        <w:t>auf folgendem Wege</w:t>
      </w:r>
      <w:r w:rsidR="00C94A23" w:rsidRPr="00BA6B10">
        <w:rPr>
          <w:rFonts w:ascii="Arial" w:hAnsi="Arial" w:cs="Arial"/>
        </w:rPr>
        <w:t>:</w:t>
      </w:r>
    </w:p>
    <w:p w:rsidR="00C94A23" w:rsidRPr="00BA6B10" w:rsidRDefault="00556557" w:rsidP="00697104">
      <w:pPr>
        <w:jc w:val="both"/>
        <w:rPr>
          <w:rFonts w:ascii="Arial" w:hAnsi="Arial" w:cs="Arial"/>
        </w:rPr>
      </w:pPr>
      <w:r>
        <w:rPr>
          <w:rFonts w:ascii="Arial" w:hAnsi="Arial" w:cs="Arial"/>
        </w:rPr>
        <w:t>(a)</w:t>
      </w:r>
      <w:r>
        <w:rPr>
          <w:rFonts w:ascii="Arial" w:hAnsi="Arial" w:cs="Arial"/>
        </w:rPr>
        <w:tab/>
      </w:r>
      <w:r w:rsidR="00C94A23" w:rsidRPr="00BA6B10">
        <w:rPr>
          <w:rFonts w:ascii="Arial" w:hAnsi="Arial" w:cs="Arial"/>
        </w:rPr>
        <w:t xml:space="preserve">Zunächst darf sich die Beteiligte zu 3) den noch offenen Restbetrag ihrer </w:t>
      </w:r>
      <w:proofErr w:type="spellStart"/>
      <w:r w:rsidR="00C94A23" w:rsidRPr="00BA6B10">
        <w:rPr>
          <w:rFonts w:ascii="Arial" w:hAnsi="Arial" w:cs="Arial"/>
        </w:rPr>
        <w:t>Testamentsvollstreckervergütung</w:t>
      </w:r>
      <w:proofErr w:type="spellEnd"/>
      <w:r w:rsidR="00C94A23" w:rsidRPr="00BA6B10">
        <w:rPr>
          <w:rFonts w:ascii="Arial" w:hAnsi="Arial" w:cs="Arial"/>
        </w:rPr>
        <w:t xml:space="preserve"> gemäß § 5 dieser Vereinbarung auf ein von ihr </w:t>
      </w:r>
      <w:r w:rsidR="00B93D06">
        <w:rPr>
          <w:rFonts w:ascii="Arial" w:hAnsi="Arial" w:cs="Arial"/>
        </w:rPr>
        <w:t>a</w:t>
      </w:r>
      <w:r w:rsidR="00C94A23" w:rsidRPr="00BA6B10">
        <w:rPr>
          <w:rFonts w:ascii="Arial" w:hAnsi="Arial" w:cs="Arial"/>
        </w:rPr>
        <w:t>uszuwählendes</w:t>
      </w:r>
      <w:r w:rsidR="00B93D06">
        <w:rPr>
          <w:rFonts w:ascii="Arial" w:hAnsi="Arial" w:cs="Arial"/>
        </w:rPr>
        <w:t xml:space="preserve"> K</w:t>
      </w:r>
      <w:r w:rsidR="00C94A23" w:rsidRPr="00BA6B10">
        <w:rPr>
          <w:rFonts w:ascii="Arial" w:hAnsi="Arial" w:cs="Arial"/>
        </w:rPr>
        <w:t>onto überweisen.</w:t>
      </w:r>
    </w:p>
    <w:p w:rsidR="00C94A23" w:rsidRPr="00BA6B10" w:rsidRDefault="00556557" w:rsidP="00697104">
      <w:pPr>
        <w:jc w:val="both"/>
        <w:rPr>
          <w:rFonts w:ascii="Arial" w:hAnsi="Arial" w:cs="Arial"/>
        </w:rPr>
      </w:pPr>
      <w:r>
        <w:rPr>
          <w:rFonts w:ascii="Arial" w:hAnsi="Arial" w:cs="Arial"/>
        </w:rPr>
        <w:t>(b)</w:t>
      </w:r>
      <w:r>
        <w:rPr>
          <w:rFonts w:ascii="Arial" w:hAnsi="Arial" w:cs="Arial"/>
        </w:rPr>
        <w:tab/>
      </w:r>
      <w:r w:rsidR="00C94A23" w:rsidRPr="00BA6B10">
        <w:rPr>
          <w:rFonts w:ascii="Arial" w:hAnsi="Arial" w:cs="Arial"/>
        </w:rPr>
        <w:t>Sodann ist der verbleibende liquide Nachlass durch die Beteiligte zu 3) jeweils zur Hälfte an die Erbinnen zu überweisen und zwar auf folgende Kontoverbindung</w:t>
      </w:r>
      <w:r w:rsidR="00B93D06">
        <w:rPr>
          <w:rFonts w:ascii="Arial" w:hAnsi="Arial" w:cs="Arial"/>
        </w:rPr>
        <w:t>en</w:t>
      </w:r>
      <w:r w:rsidR="00C94A23" w:rsidRPr="00BA6B10">
        <w:rPr>
          <w:rFonts w:ascii="Arial" w:hAnsi="Arial" w:cs="Arial"/>
        </w:rPr>
        <w:t>:</w:t>
      </w:r>
    </w:p>
    <w:p w:rsidR="00C94A23" w:rsidRPr="00BA6B10" w:rsidRDefault="00C94A23" w:rsidP="00697104">
      <w:pPr>
        <w:jc w:val="both"/>
        <w:rPr>
          <w:rFonts w:ascii="Arial" w:hAnsi="Arial" w:cs="Arial"/>
        </w:rPr>
      </w:pPr>
      <w:r w:rsidRPr="00BA6B10">
        <w:rPr>
          <w:rFonts w:ascii="Arial" w:hAnsi="Arial" w:cs="Arial"/>
        </w:rPr>
        <w:t>(…)</w:t>
      </w:r>
    </w:p>
    <w:p w:rsidR="00C94A23" w:rsidRPr="00BA6B10" w:rsidRDefault="00B93D06" w:rsidP="00697104">
      <w:pPr>
        <w:jc w:val="both"/>
        <w:rPr>
          <w:rFonts w:ascii="Arial" w:hAnsi="Arial" w:cs="Arial"/>
        </w:rPr>
      </w:pPr>
      <w:r>
        <w:rPr>
          <w:rFonts w:ascii="Arial" w:hAnsi="Arial" w:cs="Arial"/>
        </w:rPr>
        <w:t>(…)</w:t>
      </w:r>
    </w:p>
    <w:p w:rsidR="00C94A23" w:rsidRPr="00BA6B10" w:rsidRDefault="00556557" w:rsidP="00556557">
      <w:pPr>
        <w:tabs>
          <w:tab w:val="left" w:pos="567"/>
        </w:tabs>
        <w:jc w:val="both"/>
        <w:rPr>
          <w:rFonts w:ascii="Arial" w:hAnsi="Arial" w:cs="Arial"/>
        </w:rPr>
      </w:pPr>
      <w:r>
        <w:rPr>
          <w:rFonts w:ascii="Arial" w:hAnsi="Arial" w:cs="Arial"/>
        </w:rPr>
        <w:t>(c)</w:t>
      </w:r>
      <w:r>
        <w:rPr>
          <w:rFonts w:ascii="Arial" w:hAnsi="Arial" w:cs="Arial"/>
        </w:rPr>
        <w:tab/>
      </w:r>
      <w:r>
        <w:rPr>
          <w:rFonts w:ascii="Arial" w:hAnsi="Arial" w:cs="Arial"/>
        </w:rPr>
        <w:tab/>
      </w:r>
      <w:r w:rsidR="00C94A23" w:rsidRPr="00BA6B10">
        <w:rPr>
          <w:rFonts w:ascii="Arial" w:hAnsi="Arial" w:cs="Arial"/>
        </w:rPr>
        <w:t xml:space="preserve">Mit den verbleibenden Vermögensgegenständen </w:t>
      </w:r>
      <w:r w:rsidR="007A53F5">
        <w:rPr>
          <w:rFonts w:ascii="Arial" w:hAnsi="Arial" w:cs="Arial"/>
        </w:rPr>
        <w:t xml:space="preserve">einschließlich der Akten des Erblassers </w:t>
      </w:r>
      <w:r w:rsidR="00C94A23" w:rsidRPr="00BA6B10">
        <w:rPr>
          <w:rFonts w:ascii="Arial" w:hAnsi="Arial" w:cs="Arial"/>
        </w:rPr>
        <w:t>ist wie folgt zu verfahren: (…)</w:t>
      </w:r>
    </w:p>
    <w:p w:rsidR="00C94A23" w:rsidRPr="00BA6B10" w:rsidRDefault="00B93D06" w:rsidP="00556557">
      <w:pPr>
        <w:tabs>
          <w:tab w:val="left" w:pos="567"/>
        </w:tabs>
        <w:jc w:val="both"/>
        <w:rPr>
          <w:rFonts w:ascii="Arial" w:hAnsi="Arial" w:cs="Arial"/>
        </w:rPr>
      </w:pPr>
      <w:r>
        <w:rPr>
          <w:rFonts w:ascii="Arial" w:hAnsi="Arial" w:cs="Arial"/>
        </w:rPr>
        <w:t>(</w:t>
      </w:r>
      <w:r w:rsidR="00556557">
        <w:rPr>
          <w:rFonts w:ascii="Arial" w:hAnsi="Arial" w:cs="Arial"/>
        </w:rPr>
        <w:t>d</w:t>
      </w:r>
      <w:r>
        <w:rPr>
          <w:rFonts w:ascii="Arial" w:hAnsi="Arial" w:cs="Arial"/>
        </w:rPr>
        <w:t>)</w:t>
      </w:r>
      <w:r>
        <w:rPr>
          <w:rFonts w:ascii="Arial" w:hAnsi="Arial" w:cs="Arial"/>
        </w:rPr>
        <w:tab/>
      </w:r>
      <w:r w:rsidR="00556557">
        <w:rPr>
          <w:rFonts w:ascii="Arial" w:hAnsi="Arial" w:cs="Arial"/>
        </w:rPr>
        <w:tab/>
      </w:r>
      <w:r w:rsidR="00C94A23" w:rsidRPr="00BA6B10">
        <w:rPr>
          <w:rFonts w:ascii="Arial" w:hAnsi="Arial" w:cs="Arial"/>
        </w:rPr>
        <w:t>Mit Erfüllung dieser Freigabehandlungen wird die Beteiligte zu 3) dem Nachlassgericht – Amtsgericht (…) – die Amtsbeendigung mitteilen und vorsorglich ihr Amt als Testamentsvollstreckerin mit sofortiger Wirkung gemäß § 2226 BGB kündigen.</w:t>
      </w:r>
    </w:p>
    <w:p w:rsidR="00C94A23" w:rsidRPr="00BA6B10" w:rsidRDefault="00C94A23" w:rsidP="00697104">
      <w:pPr>
        <w:jc w:val="both"/>
        <w:rPr>
          <w:rFonts w:ascii="Arial" w:hAnsi="Arial" w:cs="Arial"/>
        </w:rPr>
      </w:pPr>
    </w:p>
    <w:p w:rsidR="00C94A23" w:rsidRPr="00BA6B10" w:rsidRDefault="00B93D06" w:rsidP="00697104">
      <w:pPr>
        <w:jc w:val="both"/>
        <w:rPr>
          <w:rFonts w:ascii="Arial" w:hAnsi="Arial" w:cs="Arial"/>
          <w:b/>
        </w:rPr>
      </w:pPr>
      <w:r>
        <w:rPr>
          <w:rFonts w:ascii="Arial" w:hAnsi="Arial" w:cs="Arial"/>
          <w:b/>
        </w:rPr>
        <w:t>§ 2</w:t>
      </w:r>
      <w:r>
        <w:rPr>
          <w:rFonts w:ascii="Arial" w:hAnsi="Arial" w:cs="Arial"/>
          <w:b/>
        </w:rPr>
        <w:tab/>
      </w:r>
      <w:r w:rsidR="00C94A23" w:rsidRPr="00BA6B10">
        <w:rPr>
          <w:rFonts w:ascii="Arial" w:hAnsi="Arial" w:cs="Arial"/>
          <w:b/>
        </w:rPr>
        <w:t>Verzicht</w:t>
      </w:r>
    </w:p>
    <w:p w:rsidR="00C94A23" w:rsidRPr="00BA6B10" w:rsidRDefault="00556557" w:rsidP="00697104">
      <w:pPr>
        <w:jc w:val="both"/>
        <w:rPr>
          <w:rFonts w:ascii="Arial" w:hAnsi="Arial" w:cs="Arial"/>
        </w:rPr>
      </w:pPr>
      <w:r>
        <w:rPr>
          <w:rFonts w:ascii="Arial" w:hAnsi="Arial" w:cs="Arial"/>
        </w:rPr>
        <w:t>(a)</w:t>
      </w:r>
      <w:r>
        <w:rPr>
          <w:rFonts w:ascii="Arial" w:hAnsi="Arial" w:cs="Arial"/>
        </w:rPr>
        <w:tab/>
        <w:t>D</w:t>
      </w:r>
      <w:r w:rsidR="00C94A23" w:rsidRPr="00BA6B10">
        <w:rPr>
          <w:rFonts w:ascii="Arial" w:hAnsi="Arial" w:cs="Arial"/>
        </w:rPr>
        <w:t>ie Erbinnen verzichten hiermit für sich und ihre Rechtsnachfolger auf sämtliche bereits bestehenden oder künftig</w:t>
      </w:r>
      <w:r w:rsidR="00BA6B10" w:rsidRPr="00BA6B10">
        <w:rPr>
          <w:rFonts w:ascii="Arial" w:hAnsi="Arial" w:cs="Arial"/>
        </w:rPr>
        <w:t xml:space="preserve"> noch entstehenden Ansprüche gegen die Beteiligte zu 3), ob bekannt oder (noch) nicht bekannt, gleich aus welchem Rechtsgrund, insbesondere aus ihrem Handeln als Testamentsvollstreckerin und in Zusammenhang mit den von ihr insoweit geführten Geschäften. Dies gilt insbesondere, ohne dass dies abschließend gemeint wäre, für Ansprüche wegen der Verwaltung des Nachlasses sowie der Tätigkeit der Testamentsvollstreckerin (…), unabhängig davon, ob die Testamentsvollstreckerin diese Tätigkeiten in ihrer Eigenschaft als Testamentsvollstreckerin oder in anderer Eigenschaft, sei es als Bevollmächtigte oder als Vermächtnisnehmerin, ausgeführt hat. Der Verzicht gilt gleichermaßen für jegliche sonstigen bereits bestehenden oder künftigen Ansprüche aufgrund etwaigen pflichtwidrigen Unterlassens.</w:t>
      </w:r>
    </w:p>
    <w:p w:rsidR="00BA6B10" w:rsidRPr="00BA6B10" w:rsidRDefault="00556557" w:rsidP="00697104">
      <w:pPr>
        <w:jc w:val="both"/>
        <w:rPr>
          <w:rFonts w:ascii="Arial" w:hAnsi="Arial" w:cs="Arial"/>
        </w:rPr>
      </w:pPr>
      <w:r>
        <w:rPr>
          <w:rFonts w:ascii="Arial" w:hAnsi="Arial" w:cs="Arial"/>
        </w:rPr>
        <w:t>(b)</w:t>
      </w:r>
      <w:r>
        <w:rPr>
          <w:rFonts w:ascii="Arial" w:hAnsi="Arial" w:cs="Arial"/>
        </w:rPr>
        <w:tab/>
      </w:r>
      <w:r w:rsidR="00BA6B10" w:rsidRPr="00BA6B10">
        <w:rPr>
          <w:rFonts w:ascii="Arial" w:hAnsi="Arial" w:cs="Arial"/>
        </w:rPr>
        <w:t>Der vorstehende Verzicht gilt nicht, soweit hierdurch im Voraus eine Haftung wegen Vorsatzes erlassen würde, wobei die Beteiligten einig sind, dass ein solcher Haftungsbestand nicht vorliegt.</w:t>
      </w:r>
    </w:p>
    <w:p w:rsidR="00C94A23" w:rsidRDefault="00556557" w:rsidP="00697104">
      <w:pPr>
        <w:jc w:val="both"/>
        <w:rPr>
          <w:rFonts w:ascii="Arial" w:hAnsi="Arial" w:cs="Arial"/>
        </w:rPr>
      </w:pPr>
      <w:r>
        <w:rPr>
          <w:rFonts w:ascii="Arial" w:hAnsi="Arial" w:cs="Arial"/>
        </w:rPr>
        <w:t>(c)</w:t>
      </w:r>
      <w:r>
        <w:rPr>
          <w:rFonts w:ascii="Arial" w:hAnsi="Arial" w:cs="Arial"/>
        </w:rPr>
        <w:tab/>
        <w:t>Die Beteiligte zu 3) erklärt sich mit Unterzeichnung dieser Vereinbarung bezüglich sämtlicher Ansprüche aus letztwilligen Zuwendungen des Erblassers für abschließend abgefunden insbesondere bezüglich ihrer Vermächtnisansprüche. Vorsorglich verzichtet sie auf etwaige weitergehende Ansprüche, gleich ob bekannt oder immer auf noch) nicht bekannt.</w:t>
      </w:r>
    </w:p>
    <w:p w:rsidR="00556557" w:rsidRDefault="00556557" w:rsidP="00697104">
      <w:pPr>
        <w:jc w:val="both"/>
        <w:rPr>
          <w:rFonts w:ascii="Arial" w:hAnsi="Arial" w:cs="Arial"/>
        </w:rPr>
      </w:pPr>
    </w:p>
    <w:p w:rsidR="00C27293" w:rsidRPr="00C27293" w:rsidRDefault="00B93D06" w:rsidP="00697104">
      <w:pPr>
        <w:jc w:val="both"/>
        <w:rPr>
          <w:rFonts w:ascii="Arial" w:hAnsi="Arial" w:cs="Arial"/>
          <w:b/>
        </w:rPr>
      </w:pPr>
      <w:r>
        <w:rPr>
          <w:rFonts w:ascii="Arial" w:hAnsi="Arial" w:cs="Arial"/>
          <w:b/>
        </w:rPr>
        <w:t>§ 3</w:t>
      </w:r>
      <w:r>
        <w:rPr>
          <w:rFonts w:ascii="Arial" w:hAnsi="Arial" w:cs="Arial"/>
          <w:b/>
        </w:rPr>
        <w:tab/>
      </w:r>
      <w:r w:rsidR="00C27293" w:rsidRPr="00C27293">
        <w:rPr>
          <w:rFonts w:ascii="Arial" w:hAnsi="Arial" w:cs="Arial"/>
          <w:b/>
        </w:rPr>
        <w:t>Freistellung</w:t>
      </w:r>
    </w:p>
    <w:p w:rsidR="00C27293" w:rsidRDefault="00510A7E" w:rsidP="00697104">
      <w:pPr>
        <w:jc w:val="both"/>
        <w:rPr>
          <w:rFonts w:ascii="Arial" w:hAnsi="Arial" w:cs="Arial"/>
        </w:rPr>
      </w:pPr>
      <w:r>
        <w:rPr>
          <w:rFonts w:ascii="Arial" w:hAnsi="Arial" w:cs="Arial"/>
        </w:rPr>
        <w:t>(1)</w:t>
      </w:r>
      <w:r>
        <w:rPr>
          <w:rFonts w:ascii="Arial" w:hAnsi="Arial" w:cs="Arial"/>
        </w:rPr>
        <w:tab/>
      </w:r>
      <w:r w:rsidR="00C27293">
        <w:rPr>
          <w:rFonts w:ascii="Arial" w:hAnsi="Arial" w:cs="Arial"/>
        </w:rPr>
        <w:t xml:space="preserve">Die Erbinnen stellen als Gesamtschuldner die Beteiligte zu 3) als Testamentsvollstreckerin sowie als Vermächtnisnehmerin auf erstes Anfordern hin umfassend von sämtlichen Ansprüchen Dritter frei, gleich aus welchem Rechtsgrund und gleich, ob bekannt oder (noch) nicht bekannt, insbesondere - ohne dass dies abschließend gemeint wäre - von etwaigen Steueransprüchen, sei es, dass es sich um solche aus der Sphäre des Erblassers oder solche aus der Sphäre des Nachlasses und seiner Verwaltung handelt. Dies gilt auch für etwaige Nachsteuern gemäß § </w:t>
      </w:r>
      <w:proofErr w:type="spellStart"/>
      <w:r w:rsidR="00C27293">
        <w:rPr>
          <w:rFonts w:ascii="Arial" w:hAnsi="Arial" w:cs="Arial"/>
        </w:rPr>
        <w:t>13</w:t>
      </w:r>
      <w:r>
        <w:rPr>
          <w:rFonts w:ascii="Arial" w:hAnsi="Arial" w:cs="Arial"/>
        </w:rPr>
        <w:t>a</w:t>
      </w:r>
      <w:proofErr w:type="spellEnd"/>
      <w:r w:rsidR="00C27293">
        <w:rPr>
          <w:rFonts w:ascii="Arial" w:hAnsi="Arial" w:cs="Arial"/>
        </w:rPr>
        <w:t xml:space="preserve"> Abs. 5 Erbschaftsteuergesetz und Nachforderungen aufgrund nachträglicher Änderungen der erfolgten Steuerfestsetzungen sowie etwaiger gegen die Beteiligte zu 3) geltend gemachten Sicherungsansprüche. Die Erbinnen versichern, dass sie alle zur Ermittlung des Umfangs des Nachlasses erforderlichen Angaben gemacht haben, insbesondere keine lebzeitigen Schenkungen oder</w:t>
      </w:r>
      <w:r w:rsidR="002D6E59">
        <w:rPr>
          <w:rFonts w:ascii="Arial" w:hAnsi="Arial" w:cs="Arial"/>
        </w:rPr>
        <w:t xml:space="preserve"> Gegenstände aus dem Erbe verschwiegen haben und ihnen auch keine sonstigen Umstände bekannt sind, aus denen sich weitere Steuerbelastungen ergeben könnte.</w:t>
      </w:r>
    </w:p>
    <w:p w:rsidR="002D6E59" w:rsidRDefault="00510A7E" w:rsidP="00697104">
      <w:pPr>
        <w:jc w:val="both"/>
        <w:rPr>
          <w:rFonts w:ascii="Arial" w:hAnsi="Arial" w:cs="Arial"/>
        </w:rPr>
      </w:pPr>
      <w:r>
        <w:rPr>
          <w:rFonts w:ascii="Arial" w:hAnsi="Arial" w:cs="Arial"/>
        </w:rPr>
        <w:t>(2)</w:t>
      </w:r>
      <w:r>
        <w:rPr>
          <w:rFonts w:ascii="Arial" w:hAnsi="Arial" w:cs="Arial"/>
        </w:rPr>
        <w:tab/>
      </w:r>
      <w:r w:rsidR="002D6E59">
        <w:rPr>
          <w:rFonts w:ascii="Arial" w:hAnsi="Arial" w:cs="Arial"/>
        </w:rPr>
        <w:t>Von der Freistellungsverpflichtung werden auch Aufwendungen im Zusammenhang mit der Geltendmachung von Ansprüchen Dritter, insbesondere der Abwehr solcher Ansprüche erfasst, wie beispielsweise Kosten der Rechtsberatung und Rechtsverteidigung.</w:t>
      </w:r>
    </w:p>
    <w:p w:rsidR="002D6E59" w:rsidRDefault="002D6E59" w:rsidP="00697104">
      <w:pPr>
        <w:jc w:val="both"/>
        <w:rPr>
          <w:rFonts w:ascii="Arial" w:hAnsi="Arial" w:cs="Arial"/>
        </w:rPr>
      </w:pPr>
    </w:p>
    <w:p w:rsidR="002D6E59" w:rsidRDefault="00510A7E" w:rsidP="00697104">
      <w:pPr>
        <w:jc w:val="both"/>
        <w:rPr>
          <w:rFonts w:ascii="Arial" w:hAnsi="Arial" w:cs="Arial"/>
        </w:rPr>
      </w:pPr>
      <w:r>
        <w:rPr>
          <w:rFonts w:ascii="Arial" w:hAnsi="Arial" w:cs="Arial"/>
        </w:rPr>
        <w:t>(3)</w:t>
      </w:r>
      <w:r>
        <w:rPr>
          <w:rFonts w:ascii="Arial" w:hAnsi="Arial" w:cs="Arial"/>
        </w:rPr>
        <w:tab/>
      </w:r>
      <w:r w:rsidR="002D6E59">
        <w:rPr>
          <w:rFonts w:ascii="Arial" w:hAnsi="Arial" w:cs="Arial"/>
        </w:rPr>
        <w:t>Die Beteiligte zu 3) wird eine Inanspruchnahme durch Dritte, aufgrund derer sie Freistellung verlangen kann, unverzüglich schriftlich den Erbinnen</w:t>
      </w:r>
      <w:r>
        <w:rPr>
          <w:rFonts w:ascii="Arial" w:hAnsi="Arial" w:cs="Arial"/>
        </w:rPr>
        <w:t xml:space="preserve"> </w:t>
      </w:r>
      <w:r w:rsidR="002D6E59">
        <w:rPr>
          <w:rFonts w:ascii="Arial" w:hAnsi="Arial" w:cs="Arial"/>
        </w:rPr>
        <w:t>anzeigen und auf Verlangen alle Informationen, die für die Verteidigung gegen diese Ansprüche erforderlich sind, insbesondere auch den diesbezüglichen Schriftwechsel mit den von ihr mit ihrer Verteidigung beauftragten Beratern zur Verfügung stellen.</w:t>
      </w:r>
    </w:p>
    <w:p w:rsidR="002D6E59" w:rsidRDefault="002D6E59" w:rsidP="00697104">
      <w:pPr>
        <w:jc w:val="both"/>
        <w:rPr>
          <w:rFonts w:ascii="Arial" w:hAnsi="Arial" w:cs="Arial"/>
        </w:rPr>
      </w:pPr>
    </w:p>
    <w:p w:rsidR="002D6E59" w:rsidRPr="00B93D06" w:rsidRDefault="00B93D06" w:rsidP="00697104">
      <w:pPr>
        <w:jc w:val="both"/>
        <w:rPr>
          <w:rFonts w:ascii="Arial" w:hAnsi="Arial" w:cs="Arial"/>
          <w:b/>
        </w:rPr>
      </w:pPr>
      <w:r w:rsidRPr="00B93D06">
        <w:rPr>
          <w:rFonts w:ascii="Arial" w:hAnsi="Arial" w:cs="Arial"/>
          <w:b/>
        </w:rPr>
        <w:t>§ 4</w:t>
      </w:r>
      <w:r w:rsidRPr="00B93D06">
        <w:rPr>
          <w:rFonts w:ascii="Arial" w:hAnsi="Arial" w:cs="Arial"/>
          <w:b/>
        </w:rPr>
        <w:tab/>
      </w:r>
      <w:r w:rsidR="002D6E59" w:rsidRPr="00B93D06">
        <w:rPr>
          <w:rFonts w:ascii="Arial" w:hAnsi="Arial" w:cs="Arial"/>
          <w:b/>
        </w:rPr>
        <w:t>Entlastung</w:t>
      </w:r>
    </w:p>
    <w:p w:rsidR="002D6E59" w:rsidRDefault="00510A7E" w:rsidP="00697104">
      <w:pPr>
        <w:jc w:val="both"/>
        <w:rPr>
          <w:rFonts w:ascii="Arial" w:hAnsi="Arial" w:cs="Arial"/>
        </w:rPr>
      </w:pPr>
      <w:r>
        <w:rPr>
          <w:rFonts w:ascii="Arial" w:hAnsi="Arial" w:cs="Arial"/>
        </w:rPr>
        <w:t>(1)</w:t>
      </w:r>
      <w:r>
        <w:rPr>
          <w:rFonts w:ascii="Arial" w:hAnsi="Arial" w:cs="Arial"/>
        </w:rPr>
        <w:tab/>
      </w:r>
      <w:r w:rsidR="002D6E59">
        <w:rPr>
          <w:rFonts w:ascii="Arial" w:hAnsi="Arial" w:cs="Arial"/>
        </w:rPr>
        <w:t xml:space="preserve">Die Erbinnen, </w:t>
      </w:r>
      <w:r>
        <w:rPr>
          <w:rFonts w:ascii="Arial" w:hAnsi="Arial" w:cs="Arial"/>
        </w:rPr>
        <w:t xml:space="preserve">sowohl </w:t>
      </w:r>
      <w:r w:rsidR="002D6E59">
        <w:rPr>
          <w:rFonts w:ascii="Arial" w:hAnsi="Arial" w:cs="Arial"/>
        </w:rPr>
        <w:t>jeder einzelnen</w:t>
      </w:r>
      <w:r>
        <w:rPr>
          <w:rFonts w:ascii="Arial" w:hAnsi="Arial" w:cs="Arial"/>
        </w:rPr>
        <w:t>, als auch beide</w:t>
      </w:r>
      <w:r w:rsidR="002D6E59">
        <w:rPr>
          <w:rFonts w:ascii="Arial" w:hAnsi="Arial" w:cs="Arial"/>
        </w:rPr>
        <w:t xml:space="preserve"> gemeinschaftlich, </w:t>
      </w:r>
      <w:r>
        <w:rPr>
          <w:rFonts w:ascii="Arial" w:hAnsi="Arial" w:cs="Arial"/>
        </w:rPr>
        <w:t>e</w:t>
      </w:r>
      <w:r w:rsidR="002D6E59">
        <w:rPr>
          <w:rFonts w:ascii="Arial" w:hAnsi="Arial" w:cs="Arial"/>
        </w:rPr>
        <w:t>rteilen der Beteiligten zu 3) hiermit umfassend Entlastung für ihre Tätigkeit als Testamentsvollstreckerin vom Tode des Erblassers an bis zum Zeitpunkt des Abschlusses der vorliegenden Vereinbarung. Sie stellen ausdrücklich klar, dass sämtliche Pflichten im Zusammenhang mit der Testamentsvollstreckung ordnungsgemäß erfüllt wurden.</w:t>
      </w:r>
    </w:p>
    <w:p w:rsidR="002D6E59" w:rsidRDefault="00510A7E" w:rsidP="00697104">
      <w:pPr>
        <w:jc w:val="both"/>
        <w:rPr>
          <w:rFonts w:ascii="Arial" w:hAnsi="Arial" w:cs="Arial"/>
        </w:rPr>
      </w:pPr>
      <w:r>
        <w:rPr>
          <w:rFonts w:ascii="Arial" w:hAnsi="Arial" w:cs="Arial"/>
        </w:rPr>
        <w:t>(2)</w:t>
      </w:r>
      <w:r>
        <w:rPr>
          <w:rFonts w:ascii="Arial" w:hAnsi="Arial" w:cs="Arial"/>
        </w:rPr>
        <w:tab/>
      </w:r>
      <w:r w:rsidR="002D6E59">
        <w:rPr>
          <w:rFonts w:ascii="Arial" w:hAnsi="Arial" w:cs="Arial"/>
        </w:rPr>
        <w:t>Bis zur Niederlegung des Amtes bleibt die Beteiligte zu 3) als Testamentsvollstreckerin zu allen Verwaltungshandlungen weiterhin berechtigt.</w:t>
      </w:r>
    </w:p>
    <w:p w:rsidR="002D6E59" w:rsidRDefault="00510A7E" w:rsidP="00697104">
      <w:pPr>
        <w:jc w:val="both"/>
        <w:rPr>
          <w:rFonts w:ascii="Arial" w:hAnsi="Arial" w:cs="Arial"/>
        </w:rPr>
      </w:pPr>
      <w:r>
        <w:rPr>
          <w:rFonts w:ascii="Arial" w:hAnsi="Arial" w:cs="Arial"/>
        </w:rPr>
        <w:t>(3)</w:t>
      </w:r>
      <w:r>
        <w:rPr>
          <w:rFonts w:ascii="Arial" w:hAnsi="Arial" w:cs="Arial"/>
        </w:rPr>
        <w:tab/>
      </w:r>
      <w:r w:rsidR="002D6E59">
        <w:rPr>
          <w:rFonts w:ascii="Arial" w:hAnsi="Arial" w:cs="Arial"/>
        </w:rPr>
        <w:t>Auf die Erstellung eines Schlussberichts und einer Endabrechnung durch die Testamentsvollstreckerin wird seitens der Erbinnen ausdrücklich verzichtet.</w:t>
      </w:r>
    </w:p>
    <w:p w:rsidR="002D6E59" w:rsidRDefault="002D6E59" w:rsidP="00697104">
      <w:pPr>
        <w:jc w:val="both"/>
        <w:rPr>
          <w:rFonts w:ascii="Arial" w:hAnsi="Arial" w:cs="Arial"/>
        </w:rPr>
      </w:pPr>
    </w:p>
    <w:p w:rsidR="002D6E59" w:rsidRPr="00B93D06" w:rsidRDefault="00B93D06" w:rsidP="00697104">
      <w:pPr>
        <w:jc w:val="both"/>
        <w:rPr>
          <w:rFonts w:ascii="Arial" w:hAnsi="Arial" w:cs="Arial"/>
          <w:b/>
        </w:rPr>
      </w:pPr>
      <w:r w:rsidRPr="00B93D06">
        <w:rPr>
          <w:rFonts w:ascii="Arial" w:hAnsi="Arial" w:cs="Arial"/>
          <w:b/>
        </w:rPr>
        <w:t>§ 5</w:t>
      </w:r>
      <w:r w:rsidRPr="00B93D06">
        <w:rPr>
          <w:rFonts w:ascii="Arial" w:hAnsi="Arial" w:cs="Arial"/>
          <w:b/>
        </w:rPr>
        <w:tab/>
      </w:r>
      <w:proofErr w:type="spellStart"/>
      <w:r w:rsidR="002D6E59" w:rsidRPr="00B93D06">
        <w:rPr>
          <w:rFonts w:ascii="Arial" w:hAnsi="Arial" w:cs="Arial"/>
          <w:b/>
        </w:rPr>
        <w:t>Testamentsvollstreckervergütung</w:t>
      </w:r>
      <w:proofErr w:type="spellEnd"/>
    </w:p>
    <w:p w:rsidR="002D6E59" w:rsidRDefault="00B93D06" w:rsidP="00697104">
      <w:pPr>
        <w:jc w:val="both"/>
        <w:rPr>
          <w:rFonts w:ascii="Arial" w:hAnsi="Arial" w:cs="Arial"/>
        </w:rPr>
      </w:pPr>
      <w:r>
        <w:rPr>
          <w:rFonts w:ascii="Arial" w:hAnsi="Arial" w:cs="Arial"/>
        </w:rPr>
        <w:t>(1)</w:t>
      </w:r>
      <w:r>
        <w:rPr>
          <w:rFonts w:ascii="Arial" w:hAnsi="Arial" w:cs="Arial"/>
        </w:rPr>
        <w:tab/>
      </w:r>
      <w:r w:rsidR="002D6E59">
        <w:rPr>
          <w:rFonts w:ascii="Arial" w:hAnsi="Arial" w:cs="Arial"/>
        </w:rPr>
        <w:t>Es wird ausdrücklich anerkannt, dass der Testamentsvollstreckerin die bereits als Abschlag erhaltene Vergütung in Höhe von (…) Euro (19 % Umsatzsteuer bereits eingeschlossen) zustehen und diese nicht an den Nachlass bzw. die Erbinnen zurück zu gewähren sind.</w:t>
      </w:r>
    </w:p>
    <w:p w:rsidR="002D6E59" w:rsidRDefault="00B93D06" w:rsidP="00697104">
      <w:pPr>
        <w:jc w:val="both"/>
        <w:rPr>
          <w:rFonts w:ascii="Arial" w:hAnsi="Arial" w:cs="Arial"/>
        </w:rPr>
      </w:pPr>
      <w:r>
        <w:rPr>
          <w:rFonts w:ascii="Arial" w:hAnsi="Arial" w:cs="Arial"/>
        </w:rPr>
        <w:t>(2)</w:t>
      </w:r>
      <w:r>
        <w:rPr>
          <w:rFonts w:ascii="Arial" w:hAnsi="Arial" w:cs="Arial"/>
        </w:rPr>
        <w:tab/>
      </w:r>
      <w:r w:rsidR="002D6E59">
        <w:rPr>
          <w:rFonts w:ascii="Arial" w:hAnsi="Arial" w:cs="Arial"/>
        </w:rPr>
        <w:t>Es besteht Einigkeit darüber, dass die Testamentsvollstreckerin noch Anspruch auf Zahlung eines Betrages in Höhe von (…) Euro (19 % Umsatzsteuer bereits eingeschlossen) hat. Es besteht weiterhin Einigkeit darüber, dass sich die Testamentsvollstreckerin diesen Betrag in Erfüllung dieser Vereinbarung jederzeit selbst überweisen kann.</w:t>
      </w:r>
    </w:p>
    <w:p w:rsidR="002D6E59" w:rsidRDefault="00B93D06" w:rsidP="00697104">
      <w:pPr>
        <w:jc w:val="both"/>
        <w:rPr>
          <w:rFonts w:ascii="Arial" w:hAnsi="Arial" w:cs="Arial"/>
        </w:rPr>
      </w:pPr>
      <w:r>
        <w:rPr>
          <w:rFonts w:ascii="Arial" w:hAnsi="Arial" w:cs="Arial"/>
        </w:rPr>
        <w:t>(3)</w:t>
      </w:r>
      <w:r>
        <w:rPr>
          <w:rFonts w:ascii="Arial" w:hAnsi="Arial" w:cs="Arial"/>
        </w:rPr>
        <w:tab/>
      </w:r>
      <w:r w:rsidR="002D6E59">
        <w:rPr>
          <w:rFonts w:ascii="Arial" w:hAnsi="Arial" w:cs="Arial"/>
        </w:rPr>
        <w:t xml:space="preserve">Die Erbinnen erkennen die von der </w:t>
      </w:r>
      <w:r w:rsidR="006410F6">
        <w:rPr>
          <w:rFonts w:ascii="Arial" w:hAnsi="Arial" w:cs="Arial"/>
        </w:rPr>
        <w:t xml:space="preserve">Beteiligten zu 3) als </w:t>
      </w:r>
      <w:r w:rsidR="002D6E59">
        <w:rPr>
          <w:rFonts w:ascii="Arial" w:hAnsi="Arial" w:cs="Arial"/>
        </w:rPr>
        <w:t>Testamentsvollstreckerin auf den Zeitpunkt der Unterzeichnung dieser Vereinbarung zulasten des Nachlasses getätigten Auslagen dem Grunde und der Höhe nach als korrekt an und verzichten insoweit ausdrücklich auf etwaige Rückforderungsansprüche.</w:t>
      </w:r>
      <w:r w:rsidR="006410F6">
        <w:rPr>
          <w:rFonts w:ascii="Arial" w:hAnsi="Arial" w:cs="Arial"/>
        </w:rPr>
        <w:t xml:space="preserve"> Die Beteiligte zu 3) verpflichtet sich, den Vollzug dieser Vereinbarung keine weiteren Auslagenerstattungsansprüche mehr geltend zu machen. </w:t>
      </w:r>
      <w:r w:rsidR="002D6E59">
        <w:rPr>
          <w:rFonts w:ascii="Arial" w:hAnsi="Arial" w:cs="Arial"/>
        </w:rPr>
        <w:t xml:space="preserve">Im </w:t>
      </w:r>
      <w:r>
        <w:rPr>
          <w:rFonts w:ascii="Arial" w:hAnsi="Arial" w:cs="Arial"/>
        </w:rPr>
        <w:t>Ü</w:t>
      </w:r>
      <w:r w:rsidR="002D6E59">
        <w:rPr>
          <w:rFonts w:ascii="Arial" w:hAnsi="Arial" w:cs="Arial"/>
        </w:rPr>
        <w:t>brigen verzichtet</w:t>
      </w:r>
      <w:r w:rsidR="006410F6">
        <w:rPr>
          <w:rFonts w:ascii="Arial" w:hAnsi="Arial" w:cs="Arial"/>
        </w:rPr>
        <w:t xml:space="preserve"> sie </w:t>
      </w:r>
      <w:r w:rsidR="002D6E59">
        <w:rPr>
          <w:rFonts w:ascii="Arial" w:hAnsi="Arial" w:cs="Arial"/>
        </w:rPr>
        <w:t>auf sämtliche weiteren ihr für die Abwicklung und Verwaltung des Nachlasses etwa zustehenden Vergütung- und Auslagenerstattungsansprüche.</w:t>
      </w:r>
    </w:p>
    <w:p w:rsidR="00C27293" w:rsidRDefault="00C27293" w:rsidP="00697104">
      <w:pPr>
        <w:jc w:val="both"/>
        <w:rPr>
          <w:rFonts w:ascii="Arial" w:hAnsi="Arial" w:cs="Arial"/>
        </w:rPr>
      </w:pPr>
    </w:p>
    <w:p w:rsidR="004835A3" w:rsidRDefault="00B93D06" w:rsidP="004835A3">
      <w:pPr>
        <w:pStyle w:val="Textkrper-Zeileneinzug"/>
        <w:jc w:val="left"/>
        <w:rPr>
          <w:b/>
        </w:rPr>
      </w:pPr>
      <w:r>
        <w:rPr>
          <w:b/>
        </w:rPr>
        <w:t>§ 6</w:t>
      </w:r>
      <w:r>
        <w:rPr>
          <w:b/>
        </w:rPr>
        <w:tab/>
      </w:r>
      <w:r w:rsidR="004835A3">
        <w:rPr>
          <w:b/>
        </w:rPr>
        <w:t>Abschließende Bestimmungen</w:t>
      </w:r>
    </w:p>
    <w:p w:rsidR="004835A3" w:rsidRDefault="004835A3" w:rsidP="004835A3">
      <w:pPr>
        <w:pStyle w:val="Textkrper-Zeileneinzug"/>
        <w:spacing w:line="276" w:lineRule="auto"/>
      </w:pPr>
    </w:p>
    <w:p w:rsidR="004835A3" w:rsidRDefault="00B93D06" w:rsidP="004835A3">
      <w:pPr>
        <w:tabs>
          <w:tab w:val="left" w:pos="0"/>
        </w:tabs>
        <w:jc w:val="both"/>
        <w:rPr>
          <w:rFonts w:ascii="Arial" w:hAnsi="Arial" w:cs="Arial"/>
        </w:rPr>
      </w:pPr>
      <w:r>
        <w:rPr>
          <w:rFonts w:ascii="Arial" w:hAnsi="Arial" w:cs="Arial"/>
        </w:rPr>
        <w:t>(1)</w:t>
      </w:r>
      <w:r>
        <w:rPr>
          <w:rFonts w:ascii="Arial" w:hAnsi="Arial" w:cs="Arial"/>
        </w:rPr>
        <w:tab/>
      </w:r>
      <w:r w:rsidR="004835A3">
        <w:rPr>
          <w:rFonts w:ascii="Arial" w:hAnsi="Arial" w:cs="Arial"/>
        </w:rPr>
        <w:t>Sollten Bestimmungen dieses Vertrages unwirksam sein oder werden oder sollte sich in diesem Vertrag eine Lücke herausstellen, so soll hierdurch die Gültigkeit der übrigen Bestimmungen nicht berührt werden. Anstelle der unwirksamen Verpflichtungen oder zur Ausfüllung der Lücke soll eine angemessene Regelung gelten, die – soweit rechtlich möglich – dem am nächsten kommt, was die Parteien wirtschaftlich gewollt haben oder nach dem Sinn und Zweck dieser Vereinbarung gewollt haben würden, sofern sie den Punkt bedacht hätten.</w:t>
      </w:r>
    </w:p>
    <w:p w:rsidR="004835A3" w:rsidRDefault="00B93D06" w:rsidP="004835A3">
      <w:pPr>
        <w:jc w:val="both"/>
        <w:rPr>
          <w:rFonts w:ascii="Arial" w:hAnsi="Arial" w:cs="Arial"/>
        </w:rPr>
      </w:pPr>
      <w:r>
        <w:rPr>
          <w:rFonts w:ascii="Arial" w:hAnsi="Arial" w:cs="Arial"/>
        </w:rPr>
        <w:t>(2)</w:t>
      </w:r>
      <w:r>
        <w:rPr>
          <w:rFonts w:ascii="Arial" w:hAnsi="Arial" w:cs="Arial"/>
        </w:rPr>
        <w:tab/>
      </w:r>
      <w:r w:rsidR="004835A3">
        <w:rPr>
          <w:rFonts w:ascii="Arial" w:hAnsi="Arial" w:cs="Arial"/>
        </w:rPr>
        <w:t xml:space="preserve">Sollten Mitwirkungshandlungen der Parteien zur Herbeiführung des von ihnen gewollten wirtschaftlichen oder rechtlichen Ergebnisses notwendig werden, so verpflichtet sich die jeweils andere Partei, diese Handlungen unverzüglich nach Hinweis auf die Notwendigkeit der Mitwirkungshandlung vorzunehmen. </w:t>
      </w:r>
    </w:p>
    <w:p w:rsidR="00510A7E" w:rsidRDefault="00510A7E" w:rsidP="004835A3">
      <w:pPr>
        <w:jc w:val="both"/>
        <w:rPr>
          <w:rFonts w:ascii="Arial" w:hAnsi="Arial" w:cs="Arial"/>
        </w:rPr>
      </w:pPr>
      <w:r>
        <w:rPr>
          <w:rFonts w:ascii="Arial" w:hAnsi="Arial" w:cs="Arial"/>
        </w:rPr>
        <w:t>(3)</w:t>
      </w:r>
      <w:r>
        <w:rPr>
          <w:rFonts w:ascii="Arial" w:hAnsi="Arial" w:cs="Arial"/>
        </w:rPr>
        <w:tab/>
        <w:t xml:space="preserve">Die Erbinnen erklären sich wechselseitig als Empfangsbevollmächtig für den </w:t>
      </w:r>
      <w:r w:rsidR="007A53F5">
        <w:rPr>
          <w:rFonts w:ascii="Arial" w:hAnsi="Arial" w:cs="Arial"/>
        </w:rPr>
        <w:t>Z</w:t>
      </w:r>
      <w:r>
        <w:rPr>
          <w:rFonts w:ascii="Arial" w:hAnsi="Arial" w:cs="Arial"/>
        </w:rPr>
        <w:t xml:space="preserve">ugang von Erklärungen aus und in Zusammenhang mit dieser Vereinbarung und verpflichten sich untereinander, </w:t>
      </w:r>
      <w:r w:rsidR="00556557">
        <w:rPr>
          <w:rFonts w:ascii="Arial" w:hAnsi="Arial" w:cs="Arial"/>
        </w:rPr>
        <w:t>sich über den Zugang von Schriftstücken oder Informationen anderer Art umgehend und vollständig zu unterrichten.</w:t>
      </w:r>
    </w:p>
    <w:p w:rsidR="004835A3" w:rsidRDefault="00B93D06" w:rsidP="004835A3">
      <w:pPr>
        <w:tabs>
          <w:tab w:val="left" w:pos="0"/>
        </w:tabs>
        <w:jc w:val="both"/>
        <w:rPr>
          <w:rFonts w:ascii="Arial" w:hAnsi="Arial" w:cs="Arial"/>
        </w:rPr>
      </w:pPr>
      <w:r>
        <w:rPr>
          <w:rFonts w:ascii="Arial" w:hAnsi="Arial" w:cs="Arial"/>
        </w:rPr>
        <w:t>(</w:t>
      </w:r>
      <w:r w:rsidR="00510A7E">
        <w:rPr>
          <w:rFonts w:ascii="Arial" w:hAnsi="Arial" w:cs="Arial"/>
        </w:rPr>
        <w:t>4</w:t>
      </w:r>
      <w:r>
        <w:rPr>
          <w:rFonts w:ascii="Arial" w:hAnsi="Arial" w:cs="Arial"/>
        </w:rPr>
        <w:t>)</w:t>
      </w:r>
      <w:r>
        <w:rPr>
          <w:rFonts w:ascii="Arial" w:hAnsi="Arial" w:cs="Arial"/>
        </w:rPr>
        <w:tab/>
      </w:r>
      <w:r w:rsidR="004835A3">
        <w:rPr>
          <w:rFonts w:ascii="Arial" w:hAnsi="Arial" w:cs="Arial"/>
        </w:rPr>
        <w:t>Die Parteien werden ihre Unterschriften unter dieser Vereinbarung notariell beglaubigen oder anerkennen, wenn eine der Parteien dies verlangt und die Kosten hierfür übernimmt.</w:t>
      </w:r>
    </w:p>
    <w:p w:rsidR="004835A3" w:rsidRDefault="00B93D06" w:rsidP="004835A3">
      <w:pPr>
        <w:tabs>
          <w:tab w:val="left" w:pos="0"/>
        </w:tabs>
        <w:jc w:val="both"/>
        <w:rPr>
          <w:rFonts w:ascii="Arial" w:hAnsi="Arial" w:cs="Arial"/>
        </w:rPr>
      </w:pPr>
      <w:r>
        <w:rPr>
          <w:rFonts w:ascii="Arial" w:hAnsi="Arial" w:cs="Arial"/>
        </w:rPr>
        <w:t>(</w:t>
      </w:r>
      <w:r w:rsidR="00510A7E">
        <w:rPr>
          <w:rFonts w:ascii="Arial" w:hAnsi="Arial" w:cs="Arial"/>
        </w:rPr>
        <w:t>5</w:t>
      </w:r>
      <w:r>
        <w:rPr>
          <w:rFonts w:ascii="Arial" w:hAnsi="Arial" w:cs="Arial"/>
        </w:rPr>
        <w:t>)</w:t>
      </w:r>
      <w:r>
        <w:rPr>
          <w:rFonts w:ascii="Arial" w:hAnsi="Arial" w:cs="Arial"/>
        </w:rPr>
        <w:tab/>
      </w:r>
      <w:r w:rsidR="004835A3">
        <w:rPr>
          <w:rFonts w:ascii="Arial" w:hAnsi="Arial" w:cs="Arial"/>
        </w:rPr>
        <w:t xml:space="preserve">Änderungen und Ergänzungen dieser Vereinbarung bedürfen der Schriftform, dies gilt auch für die Abbedingung dieser Schriftformklausel. </w:t>
      </w:r>
      <w:r w:rsidR="004835A3" w:rsidRPr="004835A3">
        <w:rPr>
          <w:rFonts w:ascii="Arial" w:hAnsi="Arial" w:cs="Arial"/>
        </w:rPr>
        <w:t>Telefax-Mitteilungen genügen der Schriftform,</w:t>
      </w:r>
      <w:r w:rsidR="004835A3">
        <w:rPr>
          <w:rFonts w:ascii="Arial" w:hAnsi="Arial" w:cs="Arial"/>
        </w:rPr>
        <w:t xml:space="preserve"> E-Mails nicht.</w:t>
      </w:r>
    </w:p>
    <w:p w:rsidR="00556557" w:rsidRDefault="00556557" w:rsidP="004835A3">
      <w:pPr>
        <w:tabs>
          <w:tab w:val="left" w:pos="0"/>
        </w:tabs>
        <w:jc w:val="both"/>
        <w:rPr>
          <w:rFonts w:ascii="Arial" w:hAnsi="Arial" w:cs="Arial"/>
        </w:rPr>
      </w:pPr>
    </w:p>
    <w:p w:rsidR="00556557" w:rsidRDefault="00556557" w:rsidP="004835A3">
      <w:pPr>
        <w:tabs>
          <w:tab w:val="left" w:pos="0"/>
        </w:tabs>
        <w:jc w:val="both"/>
        <w:rPr>
          <w:rFonts w:ascii="Arial" w:hAnsi="Arial" w:cs="Arial"/>
        </w:rPr>
      </w:pPr>
    </w:p>
    <w:p w:rsidR="00556557" w:rsidRDefault="00556557" w:rsidP="004835A3">
      <w:pPr>
        <w:tabs>
          <w:tab w:val="left" w:pos="0"/>
        </w:tabs>
        <w:jc w:val="both"/>
        <w:rPr>
          <w:rFonts w:ascii="Arial" w:hAnsi="Arial" w:cs="Arial"/>
        </w:rPr>
      </w:pPr>
      <w:r>
        <w:rPr>
          <w:rFonts w:ascii="Arial" w:hAnsi="Arial" w:cs="Arial"/>
        </w:rPr>
        <w:t>(…), den</w:t>
      </w:r>
    </w:p>
    <w:p w:rsidR="00556557" w:rsidRDefault="00556557" w:rsidP="004835A3">
      <w:pPr>
        <w:tabs>
          <w:tab w:val="left" w:pos="0"/>
        </w:tabs>
        <w:jc w:val="both"/>
        <w:rPr>
          <w:rFonts w:ascii="Arial" w:hAnsi="Arial" w:cs="Arial"/>
        </w:rPr>
      </w:pPr>
    </w:p>
    <w:p w:rsidR="00556557" w:rsidRDefault="00556557" w:rsidP="004835A3">
      <w:pPr>
        <w:tabs>
          <w:tab w:val="left" w:pos="0"/>
        </w:tabs>
        <w:jc w:val="both"/>
        <w:rPr>
          <w:rFonts w:ascii="Arial" w:hAnsi="Arial" w:cs="Arial"/>
        </w:rPr>
      </w:pPr>
      <w:r>
        <w:rPr>
          <w:rFonts w:ascii="Arial" w:hAnsi="Arial" w:cs="Arial"/>
        </w:rPr>
        <w:t>(Beteiligte zu 1)</w:t>
      </w:r>
    </w:p>
    <w:p w:rsidR="00556557" w:rsidRDefault="00556557" w:rsidP="004835A3">
      <w:pPr>
        <w:tabs>
          <w:tab w:val="left" w:pos="0"/>
        </w:tabs>
        <w:jc w:val="both"/>
        <w:rPr>
          <w:rFonts w:ascii="Arial" w:hAnsi="Arial" w:cs="Arial"/>
        </w:rPr>
      </w:pPr>
    </w:p>
    <w:p w:rsidR="00556557" w:rsidRDefault="00556557" w:rsidP="00556557">
      <w:pPr>
        <w:tabs>
          <w:tab w:val="left" w:pos="0"/>
        </w:tabs>
        <w:jc w:val="both"/>
        <w:rPr>
          <w:rFonts w:ascii="Arial" w:hAnsi="Arial" w:cs="Arial"/>
        </w:rPr>
      </w:pPr>
      <w:r>
        <w:rPr>
          <w:rFonts w:ascii="Arial" w:hAnsi="Arial" w:cs="Arial"/>
        </w:rPr>
        <w:t>(…), den</w:t>
      </w:r>
    </w:p>
    <w:p w:rsidR="00556557" w:rsidRDefault="00556557" w:rsidP="00556557">
      <w:pPr>
        <w:tabs>
          <w:tab w:val="left" w:pos="0"/>
        </w:tabs>
        <w:jc w:val="both"/>
        <w:rPr>
          <w:rFonts w:ascii="Arial" w:hAnsi="Arial" w:cs="Arial"/>
        </w:rPr>
      </w:pPr>
    </w:p>
    <w:p w:rsidR="00556557" w:rsidRDefault="00556557" w:rsidP="00556557">
      <w:pPr>
        <w:tabs>
          <w:tab w:val="left" w:pos="0"/>
        </w:tabs>
        <w:jc w:val="both"/>
        <w:rPr>
          <w:rFonts w:ascii="Arial" w:hAnsi="Arial" w:cs="Arial"/>
        </w:rPr>
      </w:pPr>
      <w:r>
        <w:rPr>
          <w:rFonts w:ascii="Arial" w:hAnsi="Arial" w:cs="Arial"/>
        </w:rPr>
        <w:t>(Beteiligte zu 2)</w:t>
      </w:r>
    </w:p>
    <w:p w:rsidR="00556557" w:rsidRDefault="00556557" w:rsidP="004835A3">
      <w:pPr>
        <w:tabs>
          <w:tab w:val="left" w:pos="0"/>
        </w:tabs>
        <w:jc w:val="both"/>
        <w:rPr>
          <w:rFonts w:ascii="Arial" w:hAnsi="Arial" w:cs="Arial"/>
        </w:rPr>
      </w:pPr>
    </w:p>
    <w:p w:rsidR="00556557" w:rsidRDefault="00556557" w:rsidP="004835A3">
      <w:pPr>
        <w:tabs>
          <w:tab w:val="left" w:pos="0"/>
        </w:tabs>
        <w:jc w:val="both"/>
        <w:rPr>
          <w:rFonts w:ascii="Arial" w:hAnsi="Arial" w:cs="Arial"/>
        </w:rPr>
      </w:pPr>
    </w:p>
    <w:p w:rsidR="00556557" w:rsidRDefault="00556557" w:rsidP="00556557">
      <w:pPr>
        <w:tabs>
          <w:tab w:val="left" w:pos="0"/>
        </w:tabs>
        <w:jc w:val="both"/>
        <w:rPr>
          <w:rFonts w:ascii="Arial" w:hAnsi="Arial" w:cs="Arial"/>
        </w:rPr>
      </w:pPr>
      <w:r>
        <w:rPr>
          <w:rFonts w:ascii="Arial" w:hAnsi="Arial" w:cs="Arial"/>
        </w:rPr>
        <w:t>(…), den</w:t>
      </w:r>
    </w:p>
    <w:p w:rsidR="00556557" w:rsidRDefault="00556557" w:rsidP="00556557">
      <w:pPr>
        <w:tabs>
          <w:tab w:val="left" w:pos="0"/>
        </w:tabs>
        <w:jc w:val="both"/>
        <w:rPr>
          <w:rFonts w:ascii="Arial" w:hAnsi="Arial" w:cs="Arial"/>
        </w:rPr>
      </w:pPr>
    </w:p>
    <w:p w:rsidR="00556557" w:rsidRDefault="00556557" w:rsidP="00556557">
      <w:pPr>
        <w:tabs>
          <w:tab w:val="left" w:pos="0"/>
        </w:tabs>
        <w:jc w:val="both"/>
        <w:rPr>
          <w:rFonts w:ascii="Arial" w:hAnsi="Arial" w:cs="Arial"/>
        </w:rPr>
      </w:pPr>
      <w:r>
        <w:rPr>
          <w:rFonts w:ascii="Arial" w:hAnsi="Arial" w:cs="Arial"/>
        </w:rPr>
        <w:t>(Beteiligte zu 3)</w:t>
      </w:r>
    </w:p>
    <w:p w:rsidR="00556557" w:rsidRDefault="00556557" w:rsidP="004835A3">
      <w:pPr>
        <w:tabs>
          <w:tab w:val="left" w:pos="0"/>
        </w:tabs>
        <w:jc w:val="both"/>
        <w:rPr>
          <w:rFonts w:ascii="Arial" w:hAnsi="Arial" w:cs="Arial"/>
        </w:rPr>
      </w:pPr>
    </w:p>
    <w:sectPr w:rsidR="0055655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21C7" w:rsidRDefault="00BF21C7" w:rsidP="004835A3">
      <w:pPr>
        <w:spacing w:after="0" w:line="240" w:lineRule="auto"/>
      </w:pPr>
      <w:r>
        <w:separator/>
      </w:r>
    </w:p>
  </w:endnote>
  <w:endnote w:type="continuationSeparator" w:id="0">
    <w:p w:rsidR="00BF21C7" w:rsidRDefault="00BF21C7" w:rsidP="00483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9771386"/>
      <w:docPartObj>
        <w:docPartGallery w:val="Page Numbers (Bottom of Page)"/>
        <w:docPartUnique/>
      </w:docPartObj>
    </w:sdtPr>
    <w:sdtEndPr/>
    <w:sdtContent>
      <w:p w:rsidR="00556557" w:rsidRDefault="00556557">
        <w:pPr>
          <w:pStyle w:val="Fuzeile"/>
          <w:jc w:val="right"/>
        </w:pPr>
        <w:r>
          <w:fldChar w:fldCharType="begin"/>
        </w:r>
        <w:r>
          <w:instrText>PAGE   \* MERGEFORMAT</w:instrText>
        </w:r>
        <w:r>
          <w:fldChar w:fldCharType="separate"/>
        </w:r>
        <w:r w:rsidR="00A665CA">
          <w:rPr>
            <w:noProof/>
          </w:rPr>
          <w:t>1</w:t>
        </w:r>
        <w:r>
          <w:fldChar w:fldCharType="end"/>
        </w:r>
      </w:p>
    </w:sdtContent>
  </w:sdt>
  <w:p w:rsidR="00556557" w:rsidRDefault="00556557">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21C7" w:rsidRDefault="00BF21C7" w:rsidP="004835A3">
      <w:pPr>
        <w:spacing w:after="0" w:line="240" w:lineRule="auto"/>
      </w:pPr>
      <w:r>
        <w:separator/>
      </w:r>
    </w:p>
  </w:footnote>
  <w:footnote w:type="continuationSeparator" w:id="0">
    <w:p w:rsidR="00BF21C7" w:rsidRDefault="00BF21C7" w:rsidP="004835A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4A3512"/>
    <w:multiLevelType w:val="hybridMultilevel"/>
    <w:tmpl w:val="15C8F9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56304835"/>
    <w:multiLevelType w:val="hybridMultilevel"/>
    <w:tmpl w:val="44248FB4"/>
    <w:lvl w:ilvl="0" w:tplc="29F4BFA8">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72A90AEA"/>
    <w:multiLevelType w:val="hybridMultilevel"/>
    <w:tmpl w:val="15C8F9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76B5B9BF-E11E-4EA2-AEB1-5C0956F30F17}"/>
    <w:docVar w:name="dgnword-drafile" w:val="C:\Users\EBERHA~1.ROT\AppData\Local\Temp\draC1FB.tmp"/>
    <w:docVar w:name="dgnword-eventsink" w:val="38114656"/>
  </w:docVars>
  <w:rsids>
    <w:rsidRoot w:val="00A11D35"/>
    <w:rsid w:val="002D6E59"/>
    <w:rsid w:val="004835A3"/>
    <w:rsid w:val="00510A7E"/>
    <w:rsid w:val="00556557"/>
    <w:rsid w:val="006410F6"/>
    <w:rsid w:val="00697104"/>
    <w:rsid w:val="007A53F5"/>
    <w:rsid w:val="00824A7A"/>
    <w:rsid w:val="0099283B"/>
    <w:rsid w:val="00A11D35"/>
    <w:rsid w:val="00A665CA"/>
    <w:rsid w:val="00B211A4"/>
    <w:rsid w:val="00B93D06"/>
    <w:rsid w:val="00BA6B10"/>
    <w:rsid w:val="00BF21C7"/>
    <w:rsid w:val="00C27293"/>
    <w:rsid w:val="00C94A23"/>
    <w:rsid w:val="00CF028B"/>
    <w:rsid w:val="00E30D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link w:val="Textkrper-ZeileneinzugZchn"/>
    <w:rsid w:val="004835A3"/>
    <w:pPr>
      <w:tabs>
        <w:tab w:val="left" w:pos="567"/>
      </w:tabs>
      <w:spacing w:after="0" w:line="360" w:lineRule="auto"/>
      <w:ind w:left="567" w:hanging="567"/>
      <w:jc w:val="both"/>
    </w:pPr>
    <w:rPr>
      <w:rFonts w:ascii="Arial" w:eastAsia="Times New Roman" w:hAnsi="Arial" w:cs="Arial"/>
      <w:szCs w:val="24"/>
      <w:lang w:eastAsia="de-DE"/>
    </w:rPr>
  </w:style>
  <w:style w:type="character" w:customStyle="1" w:styleId="Textkrper-ZeileneinzugZchn">
    <w:name w:val="Textkörper-Zeileneinzug Zchn"/>
    <w:basedOn w:val="Absatz-Standardschriftart"/>
    <w:link w:val="Textkrper-Zeileneinzug"/>
    <w:rsid w:val="004835A3"/>
    <w:rPr>
      <w:rFonts w:ascii="Arial" w:eastAsia="Times New Roman" w:hAnsi="Arial" w:cs="Arial"/>
      <w:szCs w:val="24"/>
      <w:lang w:eastAsia="de-DE"/>
    </w:rPr>
  </w:style>
  <w:style w:type="paragraph" w:styleId="Kopfzeile">
    <w:name w:val="header"/>
    <w:basedOn w:val="Standard"/>
    <w:link w:val="KopfzeileZchn"/>
    <w:uiPriority w:val="99"/>
    <w:unhideWhenUsed/>
    <w:rsid w:val="004835A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835A3"/>
  </w:style>
  <w:style w:type="paragraph" w:styleId="Fuzeile">
    <w:name w:val="footer"/>
    <w:basedOn w:val="Standard"/>
    <w:link w:val="FuzeileZchn"/>
    <w:uiPriority w:val="99"/>
    <w:unhideWhenUsed/>
    <w:rsid w:val="004835A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835A3"/>
  </w:style>
  <w:style w:type="paragraph" w:styleId="Listenabsatz">
    <w:name w:val="List Paragraph"/>
    <w:basedOn w:val="Standard"/>
    <w:uiPriority w:val="34"/>
    <w:qFormat/>
    <w:rsid w:val="00B93D0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link w:val="Textkrper-ZeileneinzugZchn"/>
    <w:rsid w:val="004835A3"/>
    <w:pPr>
      <w:tabs>
        <w:tab w:val="left" w:pos="567"/>
      </w:tabs>
      <w:spacing w:after="0" w:line="360" w:lineRule="auto"/>
      <w:ind w:left="567" w:hanging="567"/>
      <w:jc w:val="both"/>
    </w:pPr>
    <w:rPr>
      <w:rFonts w:ascii="Arial" w:eastAsia="Times New Roman" w:hAnsi="Arial" w:cs="Arial"/>
      <w:szCs w:val="24"/>
      <w:lang w:eastAsia="de-DE"/>
    </w:rPr>
  </w:style>
  <w:style w:type="character" w:customStyle="1" w:styleId="Textkrper-ZeileneinzugZchn">
    <w:name w:val="Textkörper-Zeileneinzug Zchn"/>
    <w:basedOn w:val="Absatz-Standardschriftart"/>
    <w:link w:val="Textkrper-Zeileneinzug"/>
    <w:rsid w:val="004835A3"/>
    <w:rPr>
      <w:rFonts w:ascii="Arial" w:eastAsia="Times New Roman" w:hAnsi="Arial" w:cs="Arial"/>
      <w:szCs w:val="24"/>
      <w:lang w:eastAsia="de-DE"/>
    </w:rPr>
  </w:style>
  <w:style w:type="paragraph" w:styleId="Kopfzeile">
    <w:name w:val="header"/>
    <w:basedOn w:val="Standard"/>
    <w:link w:val="KopfzeileZchn"/>
    <w:uiPriority w:val="99"/>
    <w:unhideWhenUsed/>
    <w:rsid w:val="004835A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835A3"/>
  </w:style>
  <w:style w:type="paragraph" w:styleId="Fuzeile">
    <w:name w:val="footer"/>
    <w:basedOn w:val="Standard"/>
    <w:link w:val="FuzeileZchn"/>
    <w:uiPriority w:val="99"/>
    <w:unhideWhenUsed/>
    <w:rsid w:val="004835A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835A3"/>
  </w:style>
  <w:style w:type="paragraph" w:styleId="Listenabsatz">
    <w:name w:val="List Paragraph"/>
    <w:basedOn w:val="Standard"/>
    <w:uiPriority w:val="34"/>
    <w:qFormat/>
    <w:rsid w:val="00B93D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1320</Words>
  <Characters>8317</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Eberhard Rott</dc:creator>
  <cp:lastModifiedBy>Eberhard Rott</cp:lastModifiedBy>
  <cp:revision>10</cp:revision>
  <cp:lastPrinted>2012-06-21T12:32:00Z</cp:lastPrinted>
  <dcterms:created xsi:type="dcterms:W3CDTF">2012-06-21T10:50:00Z</dcterms:created>
  <dcterms:modified xsi:type="dcterms:W3CDTF">2012-06-26T15:39:00Z</dcterms:modified>
</cp:coreProperties>
</file>