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B3E" w:rsidRDefault="003971D5">
      <w:pPr>
        <w:pStyle w:val="berschrift1"/>
      </w:pPr>
      <w:bookmarkStart w:id="0" w:name="_GoBack"/>
      <w:bookmarkEnd w:id="0"/>
      <w:r>
        <w:t>References</w:t>
      </w:r>
    </w:p>
    <w:p w:rsidR="00A77B3E" w:rsidRDefault="003971D5">
      <w:pPr>
        <w:pStyle w:val="CitaviLiteraturverzeichnis"/>
      </w:pPr>
      <w:proofErr w:type="spellStart"/>
      <w:r>
        <w:t>Allum</w:t>
      </w:r>
      <w:proofErr w:type="spellEnd"/>
      <w:r>
        <w:t xml:space="preserve">, N. (2005). </w:t>
      </w:r>
      <w:r>
        <w:rPr>
          <w:i/>
          <w:iCs/>
        </w:rPr>
        <w:t xml:space="preserve">Risk, social </w:t>
      </w:r>
      <w:proofErr w:type="spellStart"/>
      <w:r>
        <w:rPr>
          <w:i/>
          <w:iCs/>
        </w:rPr>
        <w:t>trust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knowledge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public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perceptions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technology</w:t>
      </w:r>
      <w:proofErr w:type="spellEnd"/>
      <w:r>
        <w:rPr>
          <w:i/>
          <w:iCs/>
        </w:rPr>
        <w:t xml:space="preserve"> in Britain</w:t>
      </w:r>
      <w:r>
        <w:t xml:space="preserve"> [Dissertation, University </w:t>
      </w:r>
      <w:proofErr w:type="spellStart"/>
      <w:r>
        <w:t>of</w:t>
      </w:r>
      <w:proofErr w:type="spellEnd"/>
      <w:r>
        <w:t xml:space="preserve"> London, London]. RIS. https://chigwellcricketclub.typepad.com/files/allum2005.pdf</w:t>
      </w:r>
    </w:p>
    <w:p w:rsidR="00BF2313" w:rsidRDefault="003971D5">
      <w:pPr>
        <w:pStyle w:val="CitaviLiteraturverzeichnis"/>
      </w:pPr>
      <w:r>
        <w:t>Alwin, D. F. (1989). Problems in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estimation</w:t>
      </w:r>
      <w:proofErr w:type="spellEnd"/>
      <w:r>
        <w:t xml:space="preserve"> and </w:t>
      </w:r>
      <w:proofErr w:type="spellStart"/>
      <w:r>
        <w:t>interpretation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reliability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survey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. </w:t>
      </w:r>
      <w:r>
        <w:rPr>
          <w:i/>
          <w:iCs/>
        </w:rPr>
        <w:t xml:space="preserve">Quality and </w:t>
      </w:r>
      <w:proofErr w:type="spellStart"/>
      <w:r>
        <w:rPr>
          <w:i/>
          <w:iCs/>
        </w:rPr>
        <w:t>Quantity</w:t>
      </w:r>
      <w:proofErr w:type="spellEnd"/>
      <w:r>
        <w:t xml:space="preserve">, </w:t>
      </w:r>
      <w:r>
        <w:rPr>
          <w:i/>
          <w:iCs/>
        </w:rPr>
        <w:t>23</w:t>
      </w:r>
      <w:r>
        <w:t>, 277–331. https://doi.org/10.1007/bf00172447</w:t>
      </w:r>
    </w:p>
    <w:p w:rsidR="00BF2313" w:rsidRDefault="003971D5">
      <w:pPr>
        <w:pStyle w:val="CitaviLiteraturverzeichnis"/>
      </w:pPr>
      <w:r>
        <w:t xml:space="preserve">Alwin, D. F., &amp; </w:t>
      </w:r>
      <w:proofErr w:type="spellStart"/>
      <w:r>
        <w:t>Krosnick</w:t>
      </w:r>
      <w:proofErr w:type="spellEnd"/>
      <w:r>
        <w:t xml:space="preserve">, J. A. (1991). </w:t>
      </w:r>
      <w:proofErr w:type="spellStart"/>
      <w:r>
        <w:t>Aging</w:t>
      </w:r>
      <w:proofErr w:type="spellEnd"/>
      <w:r>
        <w:t xml:space="preserve">, </w:t>
      </w:r>
      <w:proofErr w:type="spellStart"/>
      <w:r>
        <w:t>Cohorts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Sociopolitical</w:t>
      </w:r>
      <w:proofErr w:type="spellEnd"/>
      <w:r>
        <w:t xml:space="preserve"> </w:t>
      </w:r>
      <w:proofErr w:type="spellStart"/>
      <w:r>
        <w:t>Orientations</w:t>
      </w:r>
      <w:proofErr w:type="spellEnd"/>
      <w:r>
        <w:t xml:space="preserve"> Over </w:t>
      </w:r>
      <w:proofErr w:type="spellStart"/>
      <w:r>
        <w:t>the</w:t>
      </w:r>
      <w:proofErr w:type="spellEnd"/>
      <w:r>
        <w:t xml:space="preserve"> Li</w:t>
      </w:r>
      <w:r>
        <w:t xml:space="preserve">fe Span. </w:t>
      </w:r>
      <w:r>
        <w:rPr>
          <w:i/>
          <w:iCs/>
        </w:rPr>
        <w:t xml:space="preserve">American 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Sociology</w:t>
      </w:r>
      <w:proofErr w:type="spellEnd"/>
      <w:r>
        <w:t xml:space="preserve">, </w:t>
      </w:r>
      <w:r>
        <w:rPr>
          <w:i/>
          <w:iCs/>
        </w:rPr>
        <w:t>97</w:t>
      </w:r>
      <w:r>
        <w:t>(1), 169–195. https://doi.org/10.1086/229744</w:t>
      </w:r>
    </w:p>
    <w:p w:rsidR="00BF2313" w:rsidRDefault="003971D5">
      <w:pPr>
        <w:pStyle w:val="CitaviLiteraturverzeichnis"/>
      </w:pPr>
      <w:r>
        <w:t xml:space="preserve">Atienza </w:t>
      </w:r>
      <w:proofErr w:type="spellStart"/>
      <w:r>
        <w:t>Aledo</w:t>
      </w:r>
      <w:proofErr w:type="spellEnd"/>
      <w:r>
        <w:t xml:space="preserve">, J., &amp; </w:t>
      </w:r>
      <w:proofErr w:type="spellStart"/>
      <w:r>
        <w:t>Noya</w:t>
      </w:r>
      <w:proofErr w:type="spellEnd"/>
      <w:r>
        <w:t xml:space="preserve"> Miranda, F. J. (2002). La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interacción</w:t>
      </w:r>
      <w:proofErr w:type="spellEnd"/>
      <w:r>
        <w:t xml:space="preserve"> social. Una </w:t>
      </w:r>
      <w:proofErr w:type="spellStart"/>
      <w:r>
        <w:t>aproximación</w:t>
      </w:r>
      <w:proofErr w:type="spellEnd"/>
      <w:r>
        <w:t xml:space="preserve"> </w:t>
      </w:r>
      <w:proofErr w:type="spellStart"/>
      <w:r>
        <w:t>empírica</w:t>
      </w:r>
      <w:proofErr w:type="spellEnd"/>
      <w:r>
        <w:t xml:space="preserve">. </w:t>
      </w:r>
      <w:proofErr w:type="spellStart"/>
      <w:r>
        <w:rPr>
          <w:i/>
          <w:iCs/>
        </w:rPr>
        <w:t>Empiria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Revista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Metodología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Ciencias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Sociales</w:t>
      </w:r>
      <w:proofErr w:type="spellEnd"/>
      <w:r>
        <w:t xml:space="preserve">, </w:t>
      </w:r>
      <w:r>
        <w:rPr>
          <w:i/>
          <w:iCs/>
        </w:rPr>
        <w:t>2</w:t>
      </w:r>
      <w:r>
        <w:t>,</w:t>
      </w:r>
      <w:r>
        <w:t xml:space="preserve"> 73–92. https://doi.org/10.5944/empiria.2.1999.711</w:t>
      </w:r>
    </w:p>
    <w:p w:rsidR="00BF2313" w:rsidRDefault="003971D5">
      <w:pPr>
        <w:pStyle w:val="CitaviLiteraturverzeichnis"/>
      </w:pPr>
      <w:r>
        <w:t xml:space="preserve">Blank, T. (2002). </w:t>
      </w:r>
      <w:r>
        <w:rPr>
          <w:i/>
          <w:iCs/>
        </w:rPr>
        <w:t>Gemeinnutz oder Eigenwohl? Motive und Erscheinungsformen nationaler Identität im vereinigten Deutschland</w:t>
      </w:r>
      <w:r>
        <w:t xml:space="preserve"> (1st </w:t>
      </w:r>
      <w:proofErr w:type="spellStart"/>
      <w:r>
        <w:t>ed</w:t>
      </w:r>
      <w:proofErr w:type="spellEnd"/>
      <w:r>
        <w:t>.). Forschung Raum und Gesellschaft e.V. https://pub.uni-bielefeld.de/recor</w:t>
      </w:r>
      <w:r>
        <w:t xml:space="preserve">d/2464560 </w:t>
      </w:r>
    </w:p>
    <w:p w:rsidR="00BF2313" w:rsidRDefault="003971D5">
      <w:pPr>
        <w:pStyle w:val="CitaviLiteraturverzeichnis"/>
      </w:pPr>
      <w:r>
        <w:t xml:space="preserve">Blank, T., Heinrich, H.‑A., &amp; Schmidt, P. (2000). Nationale Identität und kollektive Erinnerung der Deutschen: Messung, Erklärung und Veränderungen über die Zeit. In H. Esser (Ed.), </w:t>
      </w:r>
      <w:r>
        <w:rPr>
          <w:i/>
          <w:iCs/>
        </w:rPr>
        <w:t>Der Wandel nach der Wende: Gesellschaft, Wirtschaft, Politik in</w:t>
      </w:r>
      <w:r>
        <w:rPr>
          <w:i/>
          <w:iCs/>
        </w:rPr>
        <w:t xml:space="preserve"> Ostdeutschland </w:t>
      </w:r>
      <w:r>
        <w:t>(pp. 251–276). VS Verlag für Sozialwissenschaften. https://doi.org/10.1007/978-3-322-83353-2_13</w:t>
      </w:r>
    </w:p>
    <w:p w:rsidR="00BF2313" w:rsidRDefault="003971D5">
      <w:pPr>
        <w:pStyle w:val="CitaviLiteraturverzeichnis"/>
      </w:pPr>
      <w:r>
        <w:t xml:space="preserve">Blank, T., &amp; </w:t>
      </w:r>
      <w:proofErr w:type="spellStart"/>
      <w:r>
        <w:t>Wasmer</w:t>
      </w:r>
      <w:proofErr w:type="spellEnd"/>
      <w:r>
        <w:t xml:space="preserve">, M. (1996). Gastarbeiter oder Ausländer? Ergebnisse des Splits mit den </w:t>
      </w:r>
      <w:proofErr w:type="spellStart"/>
      <w:r>
        <w:t>reformulierten</w:t>
      </w:r>
      <w:proofErr w:type="spellEnd"/>
      <w:r>
        <w:t xml:space="preserve"> Gastarbeiterfragen im ALLBUS 1994. </w:t>
      </w:r>
      <w:r>
        <w:rPr>
          <w:i/>
          <w:iCs/>
        </w:rPr>
        <w:t>ZUM</w:t>
      </w:r>
      <w:r>
        <w:rPr>
          <w:i/>
          <w:iCs/>
        </w:rPr>
        <w:t>A Nachrichten</w:t>
      </w:r>
      <w:r>
        <w:t xml:space="preserve">, </w:t>
      </w:r>
      <w:r>
        <w:rPr>
          <w:i/>
          <w:iCs/>
        </w:rPr>
        <w:t>20</w:t>
      </w:r>
      <w:r>
        <w:t>(38), 45–69.</w:t>
      </w:r>
    </w:p>
    <w:p w:rsidR="00BF2313" w:rsidRDefault="003971D5">
      <w:pPr>
        <w:pStyle w:val="CitaviLiteraturverzeichnis"/>
      </w:pPr>
      <w:r>
        <w:t xml:space="preserve">Blank, T., &amp; </w:t>
      </w:r>
      <w:proofErr w:type="spellStart"/>
      <w:r>
        <w:t>Wasmer</w:t>
      </w:r>
      <w:proofErr w:type="spellEnd"/>
      <w:r>
        <w:t xml:space="preserve">, M. (1996). IM ALLBUS 1994. </w:t>
      </w:r>
      <w:r>
        <w:rPr>
          <w:i/>
          <w:iCs/>
        </w:rPr>
        <w:t>ZUMA Nachrichten</w:t>
      </w:r>
      <w:r>
        <w:t xml:space="preserve">, </w:t>
      </w:r>
      <w:r>
        <w:rPr>
          <w:i/>
          <w:iCs/>
        </w:rPr>
        <w:t>38</w:t>
      </w:r>
      <w:r>
        <w:t>. https://scholar.google.com/citations?user=ywhg-k8aaaaj&amp;hl=de&amp;oi=sra</w:t>
      </w:r>
    </w:p>
    <w:p w:rsidR="00BF2313" w:rsidRDefault="003971D5">
      <w:pPr>
        <w:pStyle w:val="CitaviLiteraturverzeichnis"/>
      </w:pPr>
      <w:proofErr w:type="spellStart"/>
      <w:r>
        <w:t>Brunet</w:t>
      </w:r>
      <w:proofErr w:type="spellEnd"/>
      <w:r>
        <w:t xml:space="preserve">, J., </w:t>
      </w:r>
      <w:proofErr w:type="spellStart"/>
      <w:r>
        <w:t>Sabiston</w:t>
      </w:r>
      <w:proofErr w:type="spellEnd"/>
      <w:r>
        <w:t xml:space="preserve">, C. M., </w:t>
      </w:r>
      <w:proofErr w:type="spellStart"/>
      <w:r>
        <w:t>Chaiton</w:t>
      </w:r>
      <w:proofErr w:type="spellEnd"/>
      <w:r>
        <w:t xml:space="preserve">, M., Low, N. C. P., Contreras, G., Barnett, T. A., </w:t>
      </w:r>
      <w:r>
        <w:t xml:space="preserve">&amp; </w:t>
      </w:r>
      <w:proofErr w:type="spellStart"/>
      <w:r>
        <w:t>O'Loughlin</w:t>
      </w:r>
      <w:proofErr w:type="spellEnd"/>
      <w:r>
        <w:t xml:space="preserve">, J. L. (2014). Measurement </w:t>
      </w:r>
      <w:proofErr w:type="spellStart"/>
      <w:r>
        <w:t>invariance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depressive </w:t>
      </w:r>
      <w:proofErr w:type="spellStart"/>
      <w:r>
        <w:t>symptoms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adolescence</w:t>
      </w:r>
      <w:proofErr w:type="spellEnd"/>
      <w:r>
        <w:t xml:space="preserve">. </w:t>
      </w:r>
      <w:r>
        <w:rPr>
          <w:i/>
          <w:iCs/>
        </w:rPr>
        <w:t xml:space="preserve">BMC </w:t>
      </w:r>
      <w:proofErr w:type="spellStart"/>
      <w:r>
        <w:rPr>
          <w:i/>
          <w:iCs/>
        </w:rPr>
        <w:t>Psychiatry</w:t>
      </w:r>
      <w:proofErr w:type="spellEnd"/>
      <w:r>
        <w:t xml:space="preserve">, </w:t>
      </w:r>
      <w:r>
        <w:rPr>
          <w:i/>
          <w:iCs/>
        </w:rPr>
        <w:t>14</w:t>
      </w:r>
      <w:r>
        <w:t xml:space="preserve">, </w:t>
      </w:r>
      <w:proofErr w:type="spellStart"/>
      <w:r>
        <w:t>Article</w:t>
      </w:r>
      <w:proofErr w:type="spellEnd"/>
      <w:r>
        <w:t xml:space="preserve"> 95, 1–10. https://doi.org/10.1186/1471-244x-14-95</w:t>
      </w:r>
    </w:p>
    <w:p w:rsidR="00BF2313" w:rsidRDefault="003971D5">
      <w:pPr>
        <w:pStyle w:val="CitaviLiteraturverzeichnis"/>
      </w:pPr>
      <w:proofErr w:type="spellStart"/>
      <w:r>
        <w:t>Cernat</w:t>
      </w:r>
      <w:proofErr w:type="spellEnd"/>
      <w:r>
        <w:t xml:space="preserve">, A. (2015). The Impact </w:t>
      </w:r>
      <w:proofErr w:type="spellStart"/>
      <w:r>
        <w:t>of</w:t>
      </w:r>
      <w:proofErr w:type="spellEnd"/>
      <w:r>
        <w:t xml:space="preserve"> Mixing Modes on </w:t>
      </w:r>
      <w:proofErr w:type="spellStart"/>
      <w:r>
        <w:t>Reliability</w:t>
      </w:r>
      <w:proofErr w:type="spellEnd"/>
      <w:r>
        <w:t xml:space="preserve"> in Longitudin</w:t>
      </w:r>
      <w:r>
        <w:t xml:space="preserve">al Studies.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 Research</w:t>
      </w:r>
      <w:r>
        <w:t xml:space="preserve">, </w:t>
      </w:r>
      <w:r>
        <w:rPr>
          <w:i/>
          <w:iCs/>
        </w:rPr>
        <w:t>44</w:t>
      </w:r>
      <w:r>
        <w:t>(3), 427–457. https://doi.org/10.1177/0049124114553802</w:t>
      </w:r>
    </w:p>
    <w:p w:rsidR="00BF2313" w:rsidRDefault="003971D5">
      <w:pPr>
        <w:pStyle w:val="CitaviLiteraturverzeichnis"/>
      </w:pPr>
      <w:proofErr w:type="spellStart"/>
      <w:r>
        <w:t>Cernat</w:t>
      </w:r>
      <w:proofErr w:type="spellEnd"/>
      <w:r>
        <w:t xml:space="preserve">, A., </w:t>
      </w:r>
      <w:proofErr w:type="spellStart"/>
      <w:r>
        <w:t>Lugtig</w:t>
      </w:r>
      <w:proofErr w:type="spellEnd"/>
      <w:r>
        <w:t xml:space="preserve">, P., Uhrig, S. N., &amp; Watson, N. (2014). </w:t>
      </w:r>
      <w:proofErr w:type="spellStart"/>
      <w:r>
        <w:rPr>
          <w:i/>
          <w:iCs/>
        </w:rPr>
        <w:t>Assessing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relaxing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assumptions</w:t>
      </w:r>
      <w:proofErr w:type="spellEnd"/>
      <w:r>
        <w:rPr>
          <w:i/>
          <w:iCs/>
        </w:rPr>
        <w:t xml:space="preserve"> in quasi-simplex </w:t>
      </w:r>
      <w:proofErr w:type="spellStart"/>
      <w:r>
        <w:rPr>
          <w:i/>
          <w:iCs/>
        </w:rPr>
        <w:t>models</w:t>
      </w:r>
      <w:proofErr w:type="spellEnd"/>
      <w:r>
        <w:rPr>
          <w:i/>
          <w:iCs/>
        </w:rPr>
        <w:t xml:space="preserve"> </w:t>
      </w:r>
      <w:r>
        <w:t xml:space="preserve">(ISER Working Paper </w:t>
      </w:r>
      <w:proofErr w:type="spellStart"/>
      <w:r>
        <w:t>SeriesUR</w:t>
      </w:r>
      <w:proofErr w:type="spellEnd"/>
      <w:r>
        <w:t xml:space="preserve"> - https</w:t>
      </w:r>
      <w:r>
        <w:t xml:space="preserve">://www.econstor.eu/handle/10419/95671 2014-09). Colchester: University </w:t>
      </w:r>
      <w:proofErr w:type="spellStart"/>
      <w:r>
        <w:t>of</w:t>
      </w:r>
      <w:proofErr w:type="spellEnd"/>
      <w:r>
        <w:t xml:space="preserve"> Essex, Institute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Economic</w:t>
      </w:r>
      <w:proofErr w:type="spellEnd"/>
      <w:r>
        <w:t xml:space="preserve"> Research (ISER). </w:t>
      </w:r>
    </w:p>
    <w:p w:rsidR="00BF2313" w:rsidRDefault="003971D5">
      <w:pPr>
        <w:pStyle w:val="CitaviLiteraturverzeichnis"/>
      </w:pPr>
      <w:r>
        <w:t xml:space="preserve">Chang, L., &amp; Brody, J. (2010). </w:t>
      </w:r>
      <w:proofErr w:type="spellStart"/>
      <w:r>
        <w:rPr>
          <w:i/>
          <w:iCs/>
        </w:rPr>
        <w:t>Comparing</w:t>
      </w:r>
      <w:proofErr w:type="spellEnd"/>
      <w:r>
        <w:rPr>
          <w:i/>
          <w:iCs/>
        </w:rPr>
        <w:t xml:space="preserve"> Web </w:t>
      </w:r>
      <w:proofErr w:type="spellStart"/>
      <w:r>
        <w:rPr>
          <w:i/>
          <w:iCs/>
        </w:rPr>
        <w:t>panel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samples</w:t>
      </w:r>
      <w:proofErr w:type="spellEnd"/>
      <w:r>
        <w:rPr>
          <w:i/>
          <w:iCs/>
        </w:rPr>
        <w:t xml:space="preserve"> vs. non-panel </w:t>
      </w:r>
      <w:proofErr w:type="spellStart"/>
      <w:r>
        <w:rPr>
          <w:i/>
          <w:iCs/>
        </w:rPr>
        <w:t>samples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medical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doctors</w:t>
      </w:r>
      <w:proofErr w:type="spellEnd"/>
      <w:r>
        <w:t>. Vancouver, BC. http://</w:t>
      </w:r>
      <w:r>
        <w:t xml:space="preserve">www.asasrms.org/proceedings/y2010/files/306522_56640.pdf </w:t>
      </w:r>
    </w:p>
    <w:p w:rsidR="00BF2313" w:rsidRDefault="003971D5">
      <w:pPr>
        <w:pStyle w:val="CitaviLiteraturverzeichnis"/>
      </w:pPr>
      <w:r>
        <w:t xml:space="preserve">Chang, L., &amp; </w:t>
      </w:r>
      <w:proofErr w:type="spellStart"/>
      <w:r>
        <w:t>Krosnick</w:t>
      </w:r>
      <w:proofErr w:type="spellEnd"/>
      <w:r>
        <w:t xml:space="preserve">, J. A. (2009). National Surveys Via </w:t>
      </w:r>
      <w:proofErr w:type="spellStart"/>
      <w:r>
        <w:t>Rdd</w:t>
      </w:r>
      <w:proofErr w:type="spellEnd"/>
      <w:r>
        <w:t xml:space="preserve">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Interviewing</w:t>
      </w:r>
      <w:proofErr w:type="spellEnd"/>
      <w:r>
        <w:t xml:space="preserve"> Versus </w:t>
      </w:r>
      <w:proofErr w:type="spellStart"/>
      <w:r>
        <w:t>the</w:t>
      </w:r>
      <w:proofErr w:type="spellEnd"/>
      <w:r>
        <w:t xml:space="preserve"> Internet: </w:t>
      </w:r>
      <w:proofErr w:type="spellStart"/>
      <w:r>
        <w:t>Comparing</w:t>
      </w:r>
      <w:proofErr w:type="spellEnd"/>
      <w:r>
        <w:t xml:space="preserve"> sample </w:t>
      </w:r>
      <w:proofErr w:type="spellStart"/>
      <w:r>
        <w:t>representativeness</w:t>
      </w:r>
      <w:proofErr w:type="spellEnd"/>
      <w:r>
        <w:t xml:space="preserve"> and </w:t>
      </w:r>
      <w:proofErr w:type="spellStart"/>
      <w:r>
        <w:t>response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. </w:t>
      </w:r>
      <w:r>
        <w:rPr>
          <w:i/>
          <w:iCs/>
        </w:rPr>
        <w:t>Public Opinion Quarterly</w:t>
      </w:r>
      <w:r>
        <w:t xml:space="preserve">, </w:t>
      </w:r>
      <w:r>
        <w:rPr>
          <w:i/>
          <w:iCs/>
        </w:rPr>
        <w:t>73</w:t>
      </w:r>
      <w:r>
        <w:t>(4), 6</w:t>
      </w:r>
      <w:r>
        <w:t>41–678. https://doi.org/10.1093/poq/nfp075</w:t>
      </w:r>
    </w:p>
    <w:p w:rsidR="00BF2313" w:rsidRDefault="003971D5">
      <w:pPr>
        <w:pStyle w:val="CitaviLiteraturverzeichnis"/>
      </w:pPr>
      <w:proofErr w:type="spellStart"/>
      <w:r>
        <w:t>Coenders</w:t>
      </w:r>
      <w:proofErr w:type="spellEnd"/>
      <w:r>
        <w:t>, G., SARIS, W. E., Batista‐</w:t>
      </w:r>
      <w:proofErr w:type="spellStart"/>
      <w:r>
        <w:t>Foguet</w:t>
      </w:r>
      <w:proofErr w:type="spellEnd"/>
      <w:r>
        <w:t xml:space="preserve">, J. M., &amp; </w:t>
      </w:r>
      <w:proofErr w:type="spellStart"/>
      <w:r>
        <w:t>Andreenkova</w:t>
      </w:r>
      <w:proofErr w:type="spellEnd"/>
      <w:r>
        <w:t xml:space="preserve">, A. (1999). </w:t>
      </w:r>
      <w:proofErr w:type="spellStart"/>
      <w:r>
        <w:t>Stability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three‐wave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reliability</w:t>
      </w:r>
      <w:proofErr w:type="spellEnd"/>
      <w:r>
        <w:t xml:space="preserve">. </w:t>
      </w:r>
      <w:proofErr w:type="spellStart"/>
      <w:r>
        <w:rPr>
          <w:i/>
          <w:iCs/>
        </w:rPr>
        <w:t>Structural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Equation</w:t>
      </w:r>
      <w:proofErr w:type="spellEnd"/>
      <w:r>
        <w:rPr>
          <w:i/>
          <w:iCs/>
        </w:rPr>
        <w:t xml:space="preserve"> Modeling: A </w:t>
      </w:r>
      <w:proofErr w:type="spellStart"/>
      <w:r>
        <w:rPr>
          <w:i/>
          <w:iCs/>
        </w:rPr>
        <w:t>Multidisciplinary</w:t>
      </w:r>
      <w:proofErr w:type="spellEnd"/>
      <w:r>
        <w:rPr>
          <w:i/>
          <w:iCs/>
        </w:rPr>
        <w:t xml:space="preserve"> Journal</w:t>
      </w:r>
      <w:r>
        <w:t xml:space="preserve">, </w:t>
      </w:r>
      <w:r>
        <w:rPr>
          <w:i/>
          <w:iCs/>
        </w:rPr>
        <w:t>6</w:t>
      </w:r>
      <w:r>
        <w:t>(2), 135–157. http</w:t>
      </w:r>
      <w:r>
        <w:t>s://doi.org/10.1080/10705519909540125</w:t>
      </w:r>
    </w:p>
    <w:p w:rsidR="00BF2313" w:rsidRDefault="003971D5">
      <w:pPr>
        <w:pStyle w:val="CitaviLiteraturverzeichnis"/>
      </w:pPr>
      <w:r>
        <w:t xml:space="preserve">Costa, I. T. (2006). </w:t>
      </w:r>
      <w:proofErr w:type="spellStart"/>
      <w:r>
        <w:rPr>
          <w:i/>
          <w:iCs/>
        </w:rPr>
        <w:t>Análise</w:t>
      </w:r>
      <w:proofErr w:type="spellEnd"/>
      <w:r>
        <w:rPr>
          <w:i/>
          <w:iCs/>
        </w:rPr>
        <w:t xml:space="preserve"> do </w:t>
      </w:r>
      <w:proofErr w:type="spellStart"/>
      <w:r>
        <w:rPr>
          <w:i/>
          <w:iCs/>
        </w:rPr>
        <w:t>perfil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liderança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treinadores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futebol</w:t>
      </w:r>
      <w:proofErr w:type="spellEnd"/>
      <w:r>
        <w:rPr>
          <w:i/>
          <w:iCs/>
        </w:rPr>
        <w:t xml:space="preserve"> do </w:t>
      </w:r>
      <w:proofErr w:type="spellStart"/>
      <w:r>
        <w:rPr>
          <w:i/>
          <w:iCs/>
        </w:rPr>
        <w:t>Campeonato</w:t>
      </w:r>
      <w:proofErr w:type="spellEnd"/>
      <w:r>
        <w:rPr>
          <w:i/>
          <w:iCs/>
        </w:rPr>
        <w:t xml:space="preserve"> Brasileiro Série A/2005</w:t>
      </w:r>
      <w:r>
        <w:t xml:space="preserve"> [Dissertation, </w:t>
      </w:r>
      <w:proofErr w:type="spellStart"/>
      <w:r>
        <w:t>Universidade</w:t>
      </w:r>
      <w:proofErr w:type="spellEnd"/>
      <w:r>
        <w:t xml:space="preserve"> Federal de Minas Gerais, Belo Horizonte, Brasil]. repositorio.ufmg.br. htt</w:t>
      </w:r>
      <w:r>
        <w:t>ps://repositorio.ufmg.br/handle/1843/CRAO-6WWMU6</w:t>
      </w:r>
    </w:p>
    <w:p w:rsidR="00BF2313" w:rsidRDefault="003971D5">
      <w:pPr>
        <w:pStyle w:val="CitaviLiteraturverzeichnis"/>
      </w:pPr>
      <w:r>
        <w:t xml:space="preserve">Costa, L. O. P., &amp; </w:t>
      </w:r>
      <w:proofErr w:type="spellStart"/>
      <w:r>
        <w:t>Samulski</w:t>
      </w:r>
      <w:proofErr w:type="spellEnd"/>
      <w:r>
        <w:t xml:space="preserve">, D. M. (2005). </w:t>
      </w:r>
      <w:proofErr w:type="spellStart"/>
      <w:r>
        <w:t>Processo</w:t>
      </w:r>
      <w:proofErr w:type="spellEnd"/>
      <w:r>
        <w:t xml:space="preserve"> de </w:t>
      </w:r>
      <w:proofErr w:type="spellStart"/>
      <w:r>
        <w:t>validação</w:t>
      </w:r>
      <w:proofErr w:type="spellEnd"/>
      <w:r>
        <w:t xml:space="preserve"> do </w:t>
      </w:r>
      <w:proofErr w:type="spellStart"/>
      <w:r>
        <w:t>questionário</w:t>
      </w:r>
      <w:proofErr w:type="spellEnd"/>
      <w:r>
        <w:t xml:space="preserve"> de </w:t>
      </w:r>
      <w:proofErr w:type="spellStart"/>
      <w:r>
        <w:t>estresse</w:t>
      </w:r>
      <w:proofErr w:type="spellEnd"/>
      <w:r>
        <w:t xml:space="preserve"> e </w:t>
      </w:r>
      <w:proofErr w:type="spellStart"/>
      <w:r>
        <w:t>recuperação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atletas</w:t>
      </w:r>
      <w:proofErr w:type="spellEnd"/>
      <w:r>
        <w:t xml:space="preserve"> (RESTQ-Sport) na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portuguesa</w:t>
      </w:r>
      <w:proofErr w:type="spellEnd"/>
      <w:r>
        <w:t xml:space="preserve">. </w:t>
      </w:r>
      <w:r>
        <w:rPr>
          <w:i/>
          <w:iCs/>
        </w:rPr>
        <w:t xml:space="preserve">R. </w:t>
      </w:r>
      <w:proofErr w:type="spellStart"/>
      <w:r>
        <w:rPr>
          <w:i/>
          <w:iCs/>
        </w:rPr>
        <w:t>Bras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Ci</w:t>
      </w:r>
      <w:proofErr w:type="spellEnd"/>
      <w:r>
        <w:rPr>
          <w:i/>
          <w:iCs/>
        </w:rPr>
        <w:t xml:space="preserve"> E Mov.</w:t>
      </w:r>
      <w:r>
        <w:t xml:space="preserve">, </w:t>
      </w:r>
      <w:r>
        <w:rPr>
          <w:i/>
          <w:iCs/>
        </w:rPr>
        <w:t>13</w:t>
      </w:r>
      <w:r>
        <w:t>(1), 79–86. https://bdtd.ucb.</w:t>
      </w:r>
      <w:r>
        <w:t>br/index.php/rbcm/article/download/615/627</w:t>
      </w:r>
    </w:p>
    <w:p w:rsidR="00BF2313" w:rsidRDefault="003971D5">
      <w:pPr>
        <w:pStyle w:val="CitaviLiteraturverzeichnis"/>
      </w:pPr>
      <w:r>
        <w:t xml:space="preserve">Courvoisier, D. S. (2006). </w:t>
      </w:r>
      <w:proofErr w:type="spellStart"/>
      <w:r>
        <w:rPr>
          <w:i/>
          <w:iCs/>
        </w:rPr>
        <w:t>Unfolding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constituents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psychological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scores</w:t>
      </w:r>
      <w:proofErr w:type="spellEnd"/>
      <w:r>
        <w:rPr>
          <w:i/>
          <w:iCs/>
        </w:rPr>
        <w:t xml:space="preserve">: Development and </w:t>
      </w:r>
      <w:proofErr w:type="spellStart"/>
      <w:r>
        <w:rPr>
          <w:i/>
          <w:iCs/>
        </w:rPr>
        <w:t>application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mixture</w:t>
      </w:r>
      <w:proofErr w:type="spellEnd"/>
      <w:r>
        <w:rPr>
          <w:i/>
          <w:iCs/>
        </w:rPr>
        <w:t xml:space="preserve"> and</w:t>
      </w:r>
      <w:r>
        <w:t xml:space="preserve"> [Thesis, University </w:t>
      </w:r>
      <w:proofErr w:type="spellStart"/>
      <w:r>
        <w:t>of</w:t>
      </w:r>
      <w:proofErr w:type="spellEnd"/>
      <w:r>
        <w:t xml:space="preserve"> Geneva, Geneva]. RIS. http://citeseerx.ist.psu.edu/viewdoc/download?</w:t>
      </w:r>
      <w:r>
        <w:t>doi=10.1.1.163.149&amp;rep=rep1&amp;type=pdf</w:t>
      </w:r>
    </w:p>
    <w:p w:rsidR="00BF2313" w:rsidRDefault="003971D5">
      <w:pPr>
        <w:pStyle w:val="CitaviLiteraturverzeichnis"/>
      </w:pPr>
      <w:r>
        <w:t xml:space="preserve">Courvoisier, D. S., Eid, M., &amp; </w:t>
      </w:r>
      <w:proofErr w:type="spellStart"/>
      <w:r>
        <w:t>Nussbeck</w:t>
      </w:r>
      <w:proofErr w:type="spellEnd"/>
      <w:r>
        <w:t xml:space="preserve">, F. W. (2007). </w:t>
      </w:r>
      <w:proofErr w:type="spellStart"/>
      <w:r>
        <w:t>Mixture</w:t>
      </w:r>
      <w:proofErr w:type="spellEnd"/>
      <w:r>
        <w:t xml:space="preserve"> </w:t>
      </w:r>
      <w:proofErr w:type="spellStart"/>
      <w:r>
        <w:t>distribution</w:t>
      </w:r>
      <w:proofErr w:type="spellEnd"/>
      <w:r>
        <w:t xml:space="preserve"> latent </w:t>
      </w:r>
      <w:proofErr w:type="spellStart"/>
      <w:r>
        <w:t>state-trait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: Basic </w:t>
      </w:r>
      <w:proofErr w:type="spellStart"/>
      <w:r>
        <w:t>ideas</w:t>
      </w:r>
      <w:proofErr w:type="spellEnd"/>
      <w:r>
        <w:t xml:space="preserve"> and </w:t>
      </w:r>
      <w:proofErr w:type="spellStart"/>
      <w:r>
        <w:t>applications</w:t>
      </w:r>
      <w:proofErr w:type="spellEnd"/>
      <w:r>
        <w:t xml:space="preserve">. </w:t>
      </w:r>
      <w:r>
        <w:rPr>
          <w:i/>
          <w:iCs/>
        </w:rPr>
        <w:t>Psychological Methods</w:t>
      </w:r>
      <w:r>
        <w:t xml:space="preserve">, </w:t>
      </w:r>
      <w:r>
        <w:rPr>
          <w:i/>
          <w:iCs/>
        </w:rPr>
        <w:t>12</w:t>
      </w:r>
      <w:r>
        <w:t>(1), 80–104. https://psycnet.apa.org/record/2007-03329-005</w:t>
      </w:r>
    </w:p>
    <w:p w:rsidR="00BF2313" w:rsidRDefault="003971D5">
      <w:pPr>
        <w:pStyle w:val="CitaviLiteraturverzeichnis"/>
      </w:pPr>
      <w:proofErr w:type="spellStart"/>
      <w:r>
        <w:t>Davidov</w:t>
      </w:r>
      <w:proofErr w:type="spellEnd"/>
      <w:r>
        <w:t xml:space="preserve">, E., Schmidt, P., &amp; Bamberg, S. (2004). Modeling Longitudinal Data </w:t>
      </w:r>
      <w:proofErr w:type="spellStart"/>
      <w:r>
        <w:t>of</w:t>
      </w:r>
      <w:proofErr w:type="spellEnd"/>
      <w:r>
        <w:t xml:space="preserve"> an Intervention Study on Travel Model Choice: </w:t>
      </w:r>
      <w:proofErr w:type="spellStart"/>
      <w:r>
        <w:t>Combining</w:t>
      </w:r>
      <w:proofErr w:type="spellEnd"/>
      <w:r>
        <w:t xml:space="preserve"> Latent Growth </w:t>
      </w:r>
      <w:proofErr w:type="spellStart"/>
      <w:r>
        <w:t>Curves</w:t>
      </w:r>
      <w:proofErr w:type="spellEnd"/>
      <w:r>
        <w:t xml:space="preserve"> and Autoregressive Models. In K. van Montfort, J. </w:t>
      </w:r>
      <w:proofErr w:type="spellStart"/>
      <w:r>
        <w:t>Oud</w:t>
      </w:r>
      <w:proofErr w:type="spellEnd"/>
      <w:r>
        <w:t xml:space="preserve">, &amp; A. </w:t>
      </w:r>
      <w:proofErr w:type="spellStart"/>
      <w:r>
        <w:t>Satorra</w:t>
      </w:r>
      <w:proofErr w:type="spellEnd"/>
      <w:r>
        <w:t xml:space="preserve"> (Eds.), </w:t>
      </w:r>
      <w:proofErr w:type="spellStart"/>
      <w:r>
        <w:rPr>
          <w:i/>
          <w:iCs/>
        </w:rPr>
        <w:t>Recent</w:t>
      </w:r>
      <w:proofErr w:type="spellEnd"/>
      <w:r>
        <w:rPr>
          <w:i/>
          <w:iCs/>
        </w:rPr>
        <w:t xml:space="preserve"> Developments on </w:t>
      </w:r>
      <w:proofErr w:type="spellStart"/>
      <w:r>
        <w:rPr>
          <w:i/>
          <w:iCs/>
        </w:rPr>
        <w:t>St</w:t>
      </w:r>
      <w:r>
        <w:rPr>
          <w:i/>
          <w:iCs/>
        </w:rPr>
        <w:t>ructural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Equation</w:t>
      </w:r>
      <w:proofErr w:type="spellEnd"/>
      <w:r>
        <w:rPr>
          <w:i/>
          <w:iCs/>
        </w:rPr>
        <w:t xml:space="preserve"> Models. </w:t>
      </w:r>
      <w:proofErr w:type="spellStart"/>
      <w:r>
        <w:rPr>
          <w:i/>
          <w:iCs/>
        </w:rPr>
        <w:t>Mathematical</w:t>
      </w:r>
      <w:proofErr w:type="spellEnd"/>
      <w:r>
        <w:rPr>
          <w:i/>
          <w:iCs/>
        </w:rPr>
        <w:t xml:space="preserve"> Modelling: Theory and </w:t>
      </w:r>
      <w:proofErr w:type="spellStart"/>
      <w:r>
        <w:rPr>
          <w:i/>
          <w:iCs/>
        </w:rPr>
        <w:t>Applications</w:t>
      </w:r>
      <w:proofErr w:type="spellEnd"/>
      <w:r>
        <w:rPr>
          <w:i/>
          <w:iCs/>
        </w:rPr>
        <w:t xml:space="preserve"> </w:t>
      </w:r>
      <w:r>
        <w:t>(pp. 263–293). Springer, Dordrecht. https://doi.org/10.1007/978-1-4020-1958-6_14</w:t>
      </w:r>
    </w:p>
    <w:p w:rsidR="00BF2313" w:rsidRDefault="003971D5">
      <w:pPr>
        <w:pStyle w:val="CitaviLiteraturverzeichnis"/>
      </w:pPr>
      <w:r>
        <w:t xml:space="preserve">De Graaf, N. D. </w:t>
      </w:r>
      <w:proofErr w:type="spellStart"/>
      <w:r>
        <w:rPr>
          <w:i/>
          <w:iCs/>
        </w:rPr>
        <w:t>Postmeterialism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Stratification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Process</w:t>
      </w:r>
      <w:proofErr w:type="spellEnd"/>
      <w:r>
        <w:rPr>
          <w:i/>
          <w:iCs/>
        </w:rPr>
        <w:t xml:space="preserve">: an International </w:t>
      </w:r>
      <w:proofErr w:type="spellStart"/>
      <w:r>
        <w:rPr>
          <w:i/>
          <w:iCs/>
        </w:rPr>
        <w:t>Comparison</w:t>
      </w:r>
      <w:proofErr w:type="spellEnd"/>
      <w:r>
        <w:t xml:space="preserve"> [Disserta</w:t>
      </w:r>
      <w:r>
        <w:t>tion, Utrecht University, Utrecht]. RIS. https://scholar.google.com/citations?user=ntqzq0oaaaaj&amp;hl=de&amp;oi=sra</w:t>
      </w:r>
    </w:p>
    <w:p w:rsidR="00BF2313" w:rsidRDefault="003971D5">
      <w:pPr>
        <w:pStyle w:val="CitaviLiteraturverzeichnis"/>
      </w:pPr>
      <w:r>
        <w:t xml:space="preserve">De Graaf, N. D., </w:t>
      </w:r>
      <w:proofErr w:type="spellStart"/>
      <w:r>
        <w:t>Hagenaars</w:t>
      </w:r>
      <w:proofErr w:type="spellEnd"/>
      <w:r>
        <w:t xml:space="preserve">, J. A., &amp; </w:t>
      </w:r>
      <w:proofErr w:type="spellStart"/>
      <w:r>
        <w:t>Luijkx</w:t>
      </w:r>
      <w:proofErr w:type="spellEnd"/>
      <w:r>
        <w:t xml:space="preserve">, R. (1989). Intragenerational </w:t>
      </w:r>
      <w:proofErr w:type="spellStart"/>
      <w:r>
        <w:t>stability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postmaterialism</w:t>
      </w:r>
      <w:proofErr w:type="spellEnd"/>
      <w:r>
        <w:t xml:space="preserve"> in Germany,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Netherlands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United S</w:t>
      </w:r>
      <w:r>
        <w:t xml:space="preserve">tates. </w:t>
      </w:r>
      <w:r>
        <w:rPr>
          <w:i/>
          <w:iCs/>
        </w:rPr>
        <w:t xml:space="preserve">European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Review</w:t>
      </w:r>
      <w:r>
        <w:t xml:space="preserve">, </w:t>
      </w:r>
      <w:r>
        <w:rPr>
          <w:i/>
          <w:iCs/>
        </w:rPr>
        <w:t>5</w:t>
      </w:r>
      <w:r>
        <w:t>(2), 183–201. https://doi.org/10.1093/oxfordjournals.esr.a036515</w:t>
      </w:r>
    </w:p>
    <w:p w:rsidR="00BF2313" w:rsidRDefault="003971D5">
      <w:pPr>
        <w:pStyle w:val="CitaviLiteraturverzeichnis"/>
      </w:pPr>
      <w:proofErr w:type="spellStart"/>
      <w:r>
        <w:t>Delsing</w:t>
      </w:r>
      <w:proofErr w:type="spellEnd"/>
      <w:r>
        <w:t xml:space="preserve">, M. J. M. H., &amp; </w:t>
      </w:r>
      <w:proofErr w:type="spellStart"/>
      <w:r>
        <w:t>Oud</w:t>
      </w:r>
      <w:proofErr w:type="spellEnd"/>
      <w:r>
        <w:t xml:space="preserve">, J. H. L. (2008). </w:t>
      </w:r>
      <w:proofErr w:type="spellStart"/>
      <w:r>
        <w:t>Analyzing</w:t>
      </w:r>
      <w:proofErr w:type="spellEnd"/>
      <w:r>
        <w:t xml:space="preserve"> </w:t>
      </w:r>
      <w:proofErr w:type="spellStart"/>
      <w:r>
        <w:t>reciprocal</w:t>
      </w:r>
      <w:proofErr w:type="spellEnd"/>
      <w:r>
        <w:t xml:space="preserve">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-time autoregressive latent </w:t>
      </w:r>
      <w:proofErr w:type="spellStart"/>
      <w:r>
        <w:t>trajectory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. </w:t>
      </w:r>
      <w:r>
        <w:rPr>
          <w:i/>
          <w:iCs/>
        </w:rPr>
        <w:t xml:space="preserve">Statistica </w:t>
      </w:r>
      <w:proofErr w:type="spellStart"/>
      <w:r>
        <w:rPr>
          <w:i/>
          <w:iCs/>
        </w:rPr>
        <w:t>Neerlandica</w:t>
      </w:r>
      <w:proofErr w:type="spellEnd"/>
      <w:r>
        <w:t xml:space="preserve">, </w:t>
      </w:r>
      <w:r>
        <w:rPr>
          <w:i/>
          <w:iCs/>
        </w:rPr>
        <w:t>62</w:t>
      </w:r>
      <w:r>
        <w:t>(1), 58–82. https://doi.org/10.1111/j.1467-9574.2007.00386.x</w:t>
      </w:r>
    </w:p>
    <w:p w:rsidR="00BF2313" w:rsidRDefault="003971D5">
      <w:pPr>
        <w:pStyle w:val="CitaviLiteraturverzeichnis"/>
      </w:pPr>
      <w:r>
        <w:t xml:space="preserve">Dunn, G. (1992). Design and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reliability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. </w:t>
      </w:r>
      <w:r>
        <w:rPr>
          <w:i/>
          <w:iCs/>
        </w:rPr>
        <w:t>Statistical Methods in Medical Research</w:t>
      </w:r>
      <w:r>
        <w:t xml:space="preserve">, </w:t>
      </w:r>
      <w:r>
        <w:rPr>
          <w:i/>
          <w:iCs/>
        </w:rPr>
        <w:t>1</w:t>
      </w:r>
      <w:r>
        <w:t>(2), 123–157. https://doi.org/10.1177/096228029200100202</w:t>
      </w:r>
    </w:p>
    <w:p w:rsidR="00BF2313" w:rsidRDefault="003971D5">
      <w:pPr>
        <w:pStyle w:val="CitaviLiteraturverzeichnis"/>
      </w:pPr>
      <w:r>
        <w:t>Faulbaum,</w:t>
      </w:r>
      <w:r>
        <w:t xml:space="preserve"> F., Prüfer, P., &amp; Rexroth, M. (2009). </w:t>
      </w:r>
      <w:r>
        <w:rPr>
          <w:i/>
          <w:iCs/>
        </w:rPr>
        <w:t>Was ist eine gute Frage? Die systematische Evaluation der Fragenqualität</w:t>
      </w:r>
      <w:r>
        <w:t xml:space="preserve"> (1. Aufl.). VS Verlag für Sozialwissenschaften / GWV Fachverlage GmbH Wiesbaden. https://doi.org/10.1007/978-3-531-91441-1</w:t>
      </w:r>
    </w:p>
    <w:p w:rsidR="00BF2313" w:rsidRDefault="003971D5">
      <w:pPr>
        <w:pStyle w:val="CitaviLiteraturverzeichnis"/>
      </w:pPr>
      <w:r>
        <w:lastRenderedPageBreak/>
        <w:t xml:space="preserve">Feldman, S. (1989). </w:t>
      </w:r>
      <w:proofErr w:type="spellStart"/>
      <w:r>
        <w:t>M</w:t>
      </w:r>
      <w:r>
        <w:t>easuring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Preferences</w:t>
      </w:r>
      <w:proofErr w:type="spellEnd"/>
      <w:r>
        <w:t xml:space="preserve">: The Problem </w:t>
      </w:r>
      <w:proofErr w:type="spellStart"/>
      <w:r>
        <w:t>of</w:t>
      </w:r>
      <w:proofErr w:type="spellEnd"/>
      <w:r>
        <w:t xml:space="preserve"> Response </w:t>
      </w:r>
      <w:proofErr w:type="spellStart"/>
      <w:r>
        <w:t>Instability</w:t>
      </w:r>
      <w:proofErr w:type="spellEnd"/>
      <w:r>
        <w:t xml:space="preserve">. </w:t>
      </w:r>
      <w:r>
        <w:rPr>
          <w:i/>
          <w:iCs/>
        </w:rPr>
        <w:t>Political Analysis</w:t>
      </w:r>
      <w:r>
        <w:t xml:space="preserve">, </w:t>
      </w:r>
      <w:r>
        <w:rPr>
          <w:i/>
          <w:iCs/>
        </w:rPr>
        <w:t>1</w:t>
      </w:r>
      <w:r>
        <w:t>, 25–60. https://doi.org/10.1093/pan/1.1.25</w:t>
      </w:r>
    </w:p>
    <w:p w:rsidR="00BF2313" w:rsidRDefault="003971D5">
      <w:pPr>
        <w:pStyle w:val="CitaviLiteraturverzeichnis"/>
      </w:pPr>
      <w:proofErr w:type="spellStart"/>
      <w:r>
        <w:t>Ferrando</w:t>
      </w:r>
      <w:proofErr w:type="spellEnd"/>
      <w:r>
        <w:t xml:space="preserve">, P. J. (2003). </w:t>
      </w:r>
      <w:proofErr w:type="spellStart"/>
      <w:r>
        <w:t>Analyzing</w:t>
      </w:r>
      <w:proofErr w:type="spellEnd"/>
      <w:r>
        <w:t xml:space="preserve"> 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Increases</w:t>
      </w:r>
      <w:proofErr w:type="spellEnd"/>
      <w:r>
        <w:t xml:space="preserve"> in </w:t>
      </w:r>
      <w:proofErr w:type="spellStart"/>
      <w:r>
        <w:t>Reliability</w:t>
      </w:r>
      <w:proofErr w:type="spellEnd"/>
      <w:r>
        <w:t xml:space="preserve">: A </w:t>
      </w:r>
      <w:proofErr w:type="spellStart"/>
      <w:r>
        <w:t>Covariance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Modeling Approach. </w:t>
      </w:r>
      <w:proofErr w:type="spellStart"/>
      <w:r>
        <w:rPr>
          <w:i/>
          <w:iCs/>
        </w:rPr>
        <w:t>Structural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Equati</w:t>
      </w:r>
      <w:r>
        <w:rPr>
          <w:i/>
          <w:iCs/>
        </w:rPr>
        <w:t>on</w:t>
      </w:r>
      <w:proofErr w:type="spellEnd"/>
      <w:r>
        <w:rPr>
          <w:i/>
          <w:iCs/>
        </w:rPr>
        <w:t xml:space="preserve"> Modeling: A </w:t>
      </w:r>
      <w:proofErr w:type="spellStart"/>
      <w:r>
        <w:rPr>
          <w:i/>
          <w:iCs/>
        </w:rPr>
        <w:t>Multidisciplinary</w:t>
      </w:r>
      <w:proofErr w:type="spellEnd"/>
      <w:r>
        <w:rPr>
          <w:i/>
          <w:iCs/>
        </w:rPr>
        <w:t xml:space="preserve"> Journal</w:t>
      </w:r>
      <w:r>
        <w:t xml:space="preserve">, </w:t>
      </w:r>
      <w:r>
        <w:rPr>
          <w:i/>
          <w:iCs/>
        </w:rPr>
        <w:t>10</w:t>
      </w:r>
      <w:r>
        <w:t>(2), 222–237. https://doi.org/10.1207/S15328007SEM1002_4</w:t>
      </w:r>
    </w:p>
    <w:p w:rsidR="00BF2313" w:rsidRDefault="003971D5">
      <w:pPr>
        <w:pStyle w:val="CitaviLiteraturverzeichnis"/>
      </w:pPr>
      <w:proofErr w:type="spellStart"/>
      <w:r>
        <w:t>Finkel</w:t>
      </w:r>
      <w:proofErr w:type="spellEnd"/>
      <w:r>
        <w:t xml:space="preserve">, S. E. (2008). </w:t>
      </w:r>
      <w:proofErr w:type="spellStart"/>
      <w:r>
        <w:rPr>
          <w:i/>
          <w:iCs/>
        </w:rPr>
        <w:t>Causal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analysis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with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panel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data</w:t>
      </w:r>
      <w:proofErr w:type="spellEnd"/>
      <w:r>
        <w:rPr>
          <w:i/>
          <w:iCs/>
        </w:rPr>
        <w:t xml:space="preserve"> </w:t>
      </w:r>
      <w:r>
        <w:t>([</w:t>
      </w:r>
      <w:proofErr w:type="spellStart"/>
      <w:r>
        <w:t>Nachdr</w:t>
      </w:r>
      <w:proofErr w:type="spellEnd"/>
      <w:r>
        <w:t xml:space="preserve">.]). </w:t>
      </w:r>
      <w:r>
        <w:rPr>
          <w:i/>
          <w:iCs/>
        </w:rPr>
        <w:t xml:space="preserve">Sage </w:t>
      </w:r>
      <w:proofErr w:type="spellStart"/>
      <w:r>
        <w:rPr>
          <w:i/>
          <w:iCs/>
        </w:rPr>
        <w:t>university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papers</w:t>
      </w:r>
      <w:proofErr w:type="spellEnd"/>
      <w:r>
        <w:rPr>
          <w:i/>
          <w:iCs/>
        </w:rPr>
        <w:t xml:space="preserve">, Quantitative </w:t>
      </w:r>
      <w:proofErr w:type="spellStart"/>
      <w:r>
        <w:rPr>
          <w:i/>
          <w:iCs/>
        </w:rPr>
        <w:t>applications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social </w:t>
      </w:r>
      <w:proofErr w:type="spellStart"/>
      <w:r>
        <w:rPr>
          <w:i/>
          <w:iCs/>
        </w:rPr>
        <w:t>sciences</w:t>
      </w:r>
      <w:proofErr w:type="spellEnd"/>
      <w:r>
        <w:rPr>
          <w:i/>
          <w:iCs/>
        </w:rPr>
        <w:t>: Vol. 105</w:t>
      </w:r>
      <w:r>
        <w:t>. SAGE</w:t>
      </w:r>
      <w:r>
        <w:t xml:space="preserve">. </w:t>
      </w:r>
    </w:p>
    <w:p w:rsidR="00BF2313" w:rsidRDefault="003971D5">
      <w:pPr>
        <w:pStyle w:val="CitaviLiteraturverzeichnis"/>
      </w:pPr>
      <w:r>
        <w:t xml:space="preserve">Finn, A. (2007). </w:t>
      </w:r>
      <w:proofErr w:type="spellStart"/>
      <w:r>
        <w:t>Doing</w:t>
      </w:r>
      <w:proofErr w:type="spellEnd"/>
      <w:r>
        <w:t xml:space="preserve"> a Double Take: Accounting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Occasions</w:t>
      </w:r>
      <w:proofErr w:type="spellEnd"/>
      <w:r>
        <w:t xml:space="preserve"> in Service Performance Assessment. </w:t>
      </w:r>
      <w:r>
        <w:rPr>
          <w:i/>
          <w:iCs/>
        </w:rPr>
        <w:t xml:space="preserve">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Service Research</w:t>
      </w:r>
      <w:r>
        <w:t xml:space="preserve">, </w:t>
      </w:r>
      <w:r>
        <w:rPr>
          <w:i/>
          <w:iCs/>
        </w:rPr>
        <w:t>9</w:t>
      </w:r>
      <w:r>
        <w:t>(4), 372–387. https://doi.org/10.1177/1094670507301065</w:t>
      </w:r>
    </w:p>
    <w:p w:rsidR="00BF2313" w:rsidRDefault="003971D5">
      <w:pPr>
        <w:pStyle w:val="CitaviLiteraturverzeichnis"/>
      </w:pPr>
      <w:r>
        <w:t>Geiser, C., Keller, B. T., Lockhart, G., Eid, M., Cole, D. A., &amp; Koch</w:t>
      </w:r>
      <w:r>
        <w:t xml:space="preserve">, T. (2015). </w:t>
      </w:r>
      <w:proofErr w:type="spellStart"/>
      <w:r>
        <w:t>Distinguishing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variability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trait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in longitudinal </w:t>
      </w:r>
      <w:proofErr w:type="spellStart"/>
      <w:r>
        <w:t>data</w:t>
      </w:r>
      <w:proofErr w:type="spellEnd"/>
      <w:r>
        <w:t xml:space="preserve">: The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 (non)</w:t>
      </w:r>
      <w:proofErr w:type="spellStart"/>
      <w:r>
        <w:t>invariance</w:t>
      </w:r>
      <w:proofErr w:type="spellEnd"/>
      <w:r>
        <w:t xml:space="preserve"> in latent </w:t>
      </w:r>
      <w:proofErr w:type="spellStart"/>
      <w:r>
        <w:t>state-trait</w:t>
      </w:r>
      <w:proofErr w:type="spellEnd"/>
      <w:r>
        <w:t xml:space="preserve"> </w:t>
      </w:r>
      <w:proofErr w:type="spellStart"/>
      <w:r>
        <w:t>analyses</w:t>
      </w:r>
      <w:proofErr w:type="spellEnd"/>
      <w:r>
        <w:t xml:space="preserve">. </w:t>
      </w:r>
      <w:proofErr w:type="spellStart"/>
      <w:r>
        <w:rPr>
          <w:i/>
          <w:iCs/>
        </w:rPr>
        <w:t>Behavior</w:t>
      </w:r>
      <w:proofErr w:type="spellEnd"/>
      <w:r>
        <w:rPr>
          <w:i/>
          <w:iCs/>
        </w:rPr>
        <w:t xml:space="preserve"> Research Methods</w:t>
      </w:r>
      <w:r>
        <w:t xml:space="preserve">, </w:t>
      </w:r>
      <w:r>
        <w:rPr>
          <w:i/>
          <w:iCs/>
        </w:rPr>
        <w:t>47</w:t>
      </w:r>
      <w:r>
        <w:t>(1), 172–203. https://doi.org/10.3758/s13428-014-0457-z</w:t>
      </w:r>
    </w:p>
    <w:p w:rsidR="00BF2313" w:rsidRDefault="003971D5">
      <w:pPr>
        <w:pStyle w:val="CitaviLiteraturverzeichnis"/>
      </w:pPr>
      <w:r>
        <w:t>Georg, W. (19</w:t>
      </w:r>
      <w:r>
        <w:t xml:space="preserve">96). Zur quantitativen Untersuchung des Zusammenhangs von Lebensstilen und sozialer Ungleichheit. In O. G. Schwenk (Ed.), </w:t>
      </w:r>
      <w:r>
        <w:rPr>
          <w:i/>
          <w:iCs/>
        </w:rPr>
        <w:t xml:space="preserve">Sozialstrukturanalyse: Vol. 7. Lebensstil zwischen Sozialstrukturanalyse und Kulturwissenschaft </w:t>
      </w:r>
      <w:r>
        <w:t>(pp. 165–182). VS Verlag für Sozialwis</w:t>
      </w:r>
      <w:r>
        <w:t>senschaften, Wiesbaden. https://doi.org/10.1007/978-3-322-99689-3_8</w:t>
      </w:r>
    </w:p>
    <w:p w:rsidR="00BF2313" w:rsidRDefault="003971D5">
      <w:pPr>
        <w:pStyle w:val="CitaviLiteraturverzeichnis"/>
      </w:pPr>
      <w:proofErr w:type="spellStart"/>
      <w:r>
        <w:t>Goroshit</w:t>
      </w:r>
      <w:proofErr w:type="spellEnd"/>
      <w:r>
        <w:t xml:space="preserve">, M., &amp; </w:t>
      </w:r>
      <w:proofErr w:type="spellStart"/>
      <w:r>
        <w:t>Hen</w:t>
      </w:r>
      <w:proofErr w:type="spellEnd"/>
      <w:r>
        <w:t xml:space="preserve">, M. (2012). Emotional </w:t>
      </w:r>
      <w:proofErr w:type="spellStart"/>
      <w:r>
        <w:t>Intelligence</w:t>
      </w:r>
      <w:proofErr w:type="spellEnd"/>
      <w:r>
        <w:t xml:space="preserve">: A Stable Change? </w:t>
      </w:r>
      <w:r>
        <w:rPr>
          <w:i/>
          <w:iCs/>
        </w:rPr>
        <w:t xml:space="preserve">International 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Teaching and Learning in Higher Education</w:t>
      </w:r>
      <w:r>
        <w:t xml:space="preserve">, </w:t>
      </w:r>
      <w:r>
        <w:rPr>
          <w:i/>
          <w:iCs/>
        </w:rPr>
        <w:t>24</w:t>
      </w:r>
      <w:r>
        <w:t>(1), 31–42. https://eric.ed.gov/?id=ej977180</w:t>
      </w:r>
    </w:p>
    <w:p w:rsidR="00BF2313" w:rsidRDefault="003971D5">
      <w:pPr>
        <w:pStyle w:val="CitaviLiteraturverzeichnis"/>
      </w:pPr>
      <w:proofErr w:type="spellStart"/>
      <w:r>
        <w:t>Hagenaars</w:t>
      </w:r>
      <w:proofErr w:type="spellEnd"/>
      <w:r>
        <w:t xml:space="preserve">, J. A. (1993). </w:t>
      </w:r>
      <w:r>
        <w:rPr>
          <w:i/>
          <w:iCs/>
        </w:rPr>
        <w:t xml:space="preserve">Loglinear </w:t>
      </w:r>
      <w:proofErr w:type="spellStart"/>
      <w:r>
        <w:rPr>
          <w:i/>
          <w:iCs/>
        </w:rPr>
        <w:t>models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with</w:t>
      </w:r>
      <w:proofErr w:type="spellEnd"/>
      <w:r>
        <w:rPr>
          <w:i/>
          <w:iCs/>
        </w:rPr>
        <w:t xml:space="preserve"> latent variables </w:t>
      </w:r>
      <w:r>
        <w:t>([</w:t>
      </w:r>
      <w:proofErr w:type="spellStart"/>
      <w:r>
        <w:t>Nachdr</w:t>
      </w:r>
      <w:proofErr w:type="spellEnd"/>
      <w:r>
        <w:t xml:space="preserve">.]). </w:t>
      </w:r>
      <w:r>
        <w:rPr>
          <w:i/>
          <w:iCs/>
        </w:rPr>
        <w:t xml:space="preserve">Sage University </w:t>
      </w:r>
      <w:proofErr w:type="spellStart"/>
      <w:r>
        <w:rPr>
          <w:i/>
          <w:iCs/>
        </w:rPr>
        <w:t>papers</w:t>
      </w:r>
      <w:proofErr w:type="spellEnd"/>
      <w:r>
        <w:rPr>
          <w:i/>
          <w:iCs/>
        </w:rPr>
        <w:t xml:space="preserve"> Quantitative </w:t>
      </w:r>
      <w:proofErr w:type="spellStart"/>
      <w:r>
        <w:rPr>
          <w:i/>
          <w:iCs/>
        </w:rPr>
        <w:t>applications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social </w:t>
      </w:r>
      <w:proofErr w:type="spellStart"/>
      <w:r>
        <w:rPr>
          <w:i/>
          <w:iCs/>
        </w:rPr>
        <w:t>sciences</w:t>
      </w:r>
      <w:proofErr w:type="spellEnd"/>
      <w:r>
        <w:rPr>
          <w:i/>
          <w:iCs/>
        </w:rPr>
        <w:t>: Vol. 94</w:t>
      </w:r>
      <w:r>
        <w:t xml:space="preserve">. Sage Publ. </w:t>
      </w:r>
    </w:p>
    <w:p w:rsidR="00BF2313" w:rsidRDefault="003971D5">
      <w:pPr>
        <w:pStyle w:val="CitaviLiteraturverzeichnis"/>
      </w:pPr>
      <w:proofErr w:type="spellStart"/>
      <w:r>
        <w:t>Hagenaars</w:t>
      </w:r>
      <w:proofErr w:type="spellEnd"/>
      <w:r>
        <w:t xml:space="preserve">, J. A. (1998). </w:t>
      </w:r>
      <w:proofErr w:type="spellStart"/>
      <w:r>
        <w:t>Categorical</w:t>
      </w:r>
      <w:proofErr w:type="spellEnd"/>
      <w:r>
        <w:t xml:space="preserve"> </w:t>
      </w:r>
      <w:proofErr w:type="spellStart"/>
      <w:r>
        <w:t>Causal</w:t>
      </w:r>
      <w:proofErr w:type="spellEnd"/>
      <w:r>
        <w:t xml:space="preserve"> Modeling: Latent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and </w:t>
      </w:r>
      <w:proofErr w:type="spellStart"/>
      <w:r>
        <w:t>direc</w:t>
      </w:r>
      <w:r>
        <w:t>ted</w:t>
      </w:r>
      <w:proofErr w:type="spellEnd"/>
      <w:r>
        <w:t xml:space="preserve"> log-linear </w:t>
      </w:r>
      <w:proofErr w:type="spellStart"/>
      <w:r>
        <w:t>models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latent variables.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 Research</w:t>
      </w:r>
      <w:r>
        <w:t xml:space="preserve">, </w:t>
      </w:r>
      <w:r>
        <w:rPr>
          <w:i/>
          <w:iCs/>
        </w:rPr>
        <w:t>26</w:t>
      </w:r>
      <w:r>
        <w:t>(4), 436–486. https://doi.org/10.1177/0049124198026004002</w:t>
      </w:r>
    </w:p>
    <w:p w:rsidR="00BF2313" w:rsidRDefault="003971D5">
      <w:pPr>
        <w:pStyle w:val="CitaviLiteraturverzeichnis"/>
      </w:pPr>
      <w:proofErr w:type="spellStart"/>
      <w:r>
        <w:t>Hagenaars</w:t>
      </w:r>
      <w:proofErr w:type="spellEnd"/>
      <w:r>
        <w:t xml:space="preserve">, J. A., &amp; </w:t>
      </w:r>
      <w:proofErr w:type="spellStart"/>
      <w:r>
        <w:t>McCutcheon</w:t>
      </w:r>
      <w:proofErr w:type="spellEnd"/>
      <w:r>
        <w:t xml:space="preserve">, A. L. (2002). </w:t>
      </w:r>
      <w:r>
        <w:rPr>
          <w:i/>
          <w:iCs/>
        </w:rPr>
        <w:t>Applied Latent Class Analysis</w:t>
      </w:r>
      <w:r>
        <w:t xml:space="preserve">. Cambridge University Press. </w:t>
      </w:r>
    </w:p>
    <w:p w:rsidR="00BF2313" w:rsidRDefault="003971D5">
      <w:pPr>
        <w:pStyle w:val="CitaviLiteraturverzeichnis"/>
      </w:pPr>
      <w:proofErr w:type="spellStart"/>
      <w:r>
        <w:t>Hamon</w:t>
      </w:r>
      <w:proofErr w:type="spellEnd"/>
      <w:r>
        <w:t>, A., &amp;</w:t>
      </w:r>
      <w:r>
        <w:t xml:space="preserve"> </w:t>
      </w:r>
      <w:proofErr w:type="spellStart"/>
      <w:r>
        <w:t>Mesbah</w:t>
      </w:r>
      <w:proofErr w:type="spellEnd"/>
      <w:r>
        <w:t xml:space="preserve">, M. </w:t>
      </w:r>
      <w:r>
        <w:rPr>
          <w:i/>
          <w:iCs/>
        </w:rPr>
        <w:t xml:space="preserve">Test Theory. </w:t>
      </w:r>
    </w:p>
    <w:p w:rsidR="00BF2313" w:rsidRDefault="003971D5">
      <w:pPr>
        <w:pStyle w:val="CitaviLiteraturverzeichnis"/>
        <w:rPr>
          <w:i/>
          <w:iCs/>
        </w:rPr>
      </w:pPr>
      <w:r>
        <w:t xml:space="preserve">Hill, J. L. (2001). An Extension and Test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Converse’s</w:t>
      </w:r>
      <w:proofErr w:type="spellEnd"/>
      <w:r>
        <w:t xml:space="preserve"> “Black-and-White” Model </w:t>
      </w:r>
      <w:proofErr w:type="spellStart"/>
      <w:r>
        <w:t>of</w:t>
      </w:r>
      <w:proofErr w:type="spellEnd"/>
      <w:r>
        <w:t xml:space="preserve"> Response </w:t>
      </w:r>
      <w:proofErr w:type="spellStart"/>
      <w:r>
        <w:t>Stability</w:t>
      </w:r>
      <w:proofErr w:type="spellEnd"/>
      <w:r>
        <w:t xml:space="preserve">. </w:t>
      </w:r>
      <w:r>
        <w:rPr>
          <w:i/>
          <w:iCs/>
        </w:rPr>
        <w:t>American Political Science Review</w:t>
      </w:r>
      <w:r>
        <w:t xml:space="preserve">, </w:t>
      </w:r>
      <w:r>
        <w:rPr>
          <w:i/>
          <w:iCs/>
        </w:rPr>
        <w:t>95</w:t>
      </w:r>
      <w:r>
        <w:t>(2), 397–413. https://doi.org/10.1017/s0003055401002209</w:t>
      </w:r>
    </w:p>
    <w:p w:rsidR="00BF2313" w:rsidRDefault="003971D5">
      <w:pPr>
        <w:pStyle w:val="CitaviLiteraturverzeichnis"/>
      </w:pPr>
      <w:r>
        <w:t xml:space="preserve">Hill, J. L., &amp; </w:t>
      </w:r>
      <w:proofErr w:type="spellStart"/>
      <w:r>
        <w:t>Kriesi</w:t>
      </w:r>
      <w:proofErr w:type="spellEnd"/>
      <w:r>
        <w:t xml:space="preserve">, H. (2001). </w:t>
      </w:r>
      <w:r>
        <w:t xml:space="preserve">Classification </w:t>
      </w:r>
      <w:proofErr w:type="spellStart"/>
      <w:r>
        <w:t>by</w:t>
      </w:r>
      <w:proofErr w:type="spellEnd"/>
      <w:r>
        <w:t xml:space="preserve"> </w:t>
      </w:r>
      <w:proofErr w:type="spellStart"/>
      <w:r>
        <w:t>opinion-changing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: A </w:t>
      </w:r>
      <w:proofErr w:type="spellStart"/>
      <w:r>
        <w:t>mixture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. </w:t>
      </w:r>
      <w:r>
        <w:rPr>
          <w:i/>
          <w:iCs/>
        </w:rPr>
        <w:t>Political Analysis</w:t>
      </w:r>
      <w:r>
        <w:t xml:space="preserve">, </w:t>
      </w:r>
      <w:r>
        <w:rPr>
          <w:i/>
          <w:iCs/>
        </w:rPr>
        <w:t>9</w:t>
      </w:r>
      <w:r>
        <w:t>(4), 301–324. https://www.cambridge.org/core/journals/political-analysis/article/classification-by-opinionchanging-behavior-a-mixture-model-approach/cc64b1bd468b1b1</w:t>
      </w:r>
      <w:r>
        <w:t>d5790aaf1c9741456</w:t>
      </w:r>
    </w:p>
    <w:p w:rsidR="00BF2313" w:rsidRDefault="003971D5">
      <w:pPr>
        <w:pStyle w:val="CitaviLiteraturverzeichnis"/>
      </w:pPr>
      <w:r>
        <w:t xml:space="preserve">Iglesias, K., </w:t>
      </w:r>
      <w:proofErr w:type="spellStart"/>
      <w:r>
        <w:t>Gazareth</w:t>
      </w:r>
      <w:proofErr w:type="spellEnd"/>
      <w:r>
        <w:t xml:space="preserve">, P., &amp; Suter, C. (2017). </w:t>
      </w:r>
      <w:proofErr w:type="spellStart"/>
      <w:r>
        <w:t>Explaining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Decline</w:t>
      </w:r>
      <w:proofErr w:type="spellEnd"/>
      <w:r>
        <w:t xml:space="preserve"> in </w:t>
      </w:r>
      <w:proofErr w:type="spellStart"/>
      <w:r>
        <w:t>Subjective</w:t>
      </w:r>
      <w:proofErr w:type="spellEnd"/>
      <w:r>
        <w:t xml:space="preserve"> Well-</w:t>
      </w:r>
      <w:proofErr w:type="spellStart"/>
      <w:r>
        <w:t>Being</w:t>
      </w:r>
      <w:proofErr w:type="spellEnd"/>
      <w:r>
        <w:t xml:space="preserve"> Over Time in Panel Data. In G. </w:t>
      </w:r>
      <w:proofErr w:type="spellStart"/>
      <w:r>
        <w:t>Brulé</w:t>
      </w:r>
      <w:proofErr w:type="spellEnd"/>
      <w:r>
        <w:t xml:space="preserve"> &amp; F. </w:t>
      </w:r>
      <w:proofErr w:type="spellStart"/>
      <w:r>
        <w:t>Maggino</w:t>
      </w:r>
      <w:proofErr w:type="spellEnd"/>
      <w:r>
        <w:t xml:space="preserve"> (Eds.), </w:t>
      </w:r>
      <w:proofErr w:type="spellStart"/>
      <w:r>
        <w:rPr>
          <w:i/>
          <w:iCs/>
        </w:rPr>
        <w:t>Metrics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Subjective</w:t>
      </w:r>
      <w:proofErr w:type="spellEnd"/>
      <w:r>
        <w:rPr>
          <w:i/>
          <w:iCs/>
        </w:rPr>
        <w:t xml:space="preserve"> Well-</w:t>
      </w:r>
      <w:proofErr w:type="spellStart"/>
      <w:r>
        <w:rPr>
          <w:i/>
          <w:iCs/>
        </w:rPr>
        <w:t>Being</w:t>
      </w:r>
      <w:proofErr w:type="spellEnd"/>
      <w:r>
        <w:rPr>
          <w:i/>
          <w:iCs/>
        </w:rPr>
        <w:t xml:space="preserve">: Limits and </w:t>
      </w:r>
      <w:proofErr w:type="spellStart"/>
      <w:r>
        <w:rPr>
          <w:i/>
          <w:iCs/>
        </w:rPr>
        <w:t>Improvements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Happiness</w:t>
      </w:r>
      <w:proofErr w:type="spellEnd"/>
      <w:r>
        <w:rPr>
          <w:i/>
          <w:iCs/>
        </w:rPr>
        <w:t xml:space="preserve"> Studies Book Se</w:t>
      </w:r>
      <w:r>
        <w:rPr>
          <w:i/>
          <w:iCs/>
        </w:rPr>
        <w:t xml:space="preserve">ries. </w:t>
      </w:r>
      <w:r>
        <w:t>(pp. 85–105). Springer, Cham. https://doi.org/10.1007/978-3-319-61810-4_5</w:t>
      </w:r>
    </w:p>
    <w:p w:rsidR="00BF2313" w:rsidRDefault="003971D5">
      <w:pPr>
        <w:pStyle w:val="CitaviLiteraturverzeichnis"/>
      </w:pPr>
      <w:r>
        <w:t xml:space="preserve">Jagodzinski, W. (1986). Black and White statt LISREL? Wie groß ist der Anteil von "Zufallsantworten" beim </w:t>
      </w:r>
      <w:proofErr w:type="spellStart"/>
      <w:r>
        <w:t>Postmaterialismusindex</w:t>
      </w:r>
      <w:proofErr w:type="spellEnd"/>
      <w:r>
        <w:t xml:space="preserve">? </w:t>
      </w:r>
      <w:r>
        <w:rPr>
          <w:i/>
          <w:iCs/>
        </w:rPr>
        <w:t xml:space="preserve">ZA-Information / Zentralarchiv für Empirische </w:t>
      </w:r>
      <w:r>
        <w:rPr>
          <w:i/>
          <w:iCs/>
        </w:rPr>
        <w:t>Sozialforschung</w:t>
      </w:r>
      <w:r>
        <w:t xml:space="preserve">, </w:t>
      </w:r>
      <w:r>
        <w:rPr>
          <w:i/>
          <w:iCs/>
        </w:rPr>
        <w:t>19</w:t>
      </w:r>
      <w:r>
        <w:t>, 30–51.</w:t>
      </w:r>
    </w:p>
    <w:p w:rsidR="00BF2313" w:rsidRDefault="003971D5">
      <w:pPr>
        <w:pStyle w:val="CitaviLiteraturverzeichnis"/>
      </w:pPr>
      <w:r>
        <w:t xml:space="preserve">Jagodzinski, W., Kühnel, S., &amp; Schmidt, P. (1990). </w:t>
      </w:r>
      <w:proofErr w:type="spellStart"/>
      <w:r>
        <w:t>Searching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parsimony</w:t>
      </w:r>
      <w:proofErr w:type="spellEnd"/>
      <w:r>
        <w:t xml:space="preserve">: Are </w:t>
      </w:r>
      <w:proofErr w:type="spellStart"/>
      <w:r>
        <w:t>true</w:t>
      </w:r>
      <w:proofErr w:type="spellEnd"/>
      <w:r>
        <w:t xml:space="preserve">-score </w:t>
      </w:r>
      <w:proofErr w:type="spellStart"/>
      <w:r>
        <w:t>models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factor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? </w:t>
      </w:r>
      <w:r>
        <w:rPr>
          <w:i/>
          <w:iCs/>
        </w:rPr>
        <w:t xml:space="preserve">Quality and </w:t>
      </w:r>
      <w:proofErr w:type="spellStart"/>
      <w:r>
        <w:rPr>
          <w:i/>
          <w:iCs/>
        </w:rPr>
        <w:t>Quantity</w:t>
      </w:r>
      <w:proofErr w:type="spellEnd"/>
      <w:r>
        <w:t xml:space="preserve">, </w:t>
      </w:r>
      <w:r>
        <w:rPr>
          <w:i/>
          <w:iCs/>
        </w:rPr>
        <w:t>24</w:t>
      </w:r>
      <w:r>
        <w:t>(4), 447–470. https://doi.org/10.1007/bf00152015</w:t>
      </w:r>
    </w:p>
    <w:p w:rsidR="00BF2313" w:rsidRDefault="003971D5">
      <w:pPr>
        <w:pStyle w:val="CitaviLiteraturverzeichnis"/>
      </w:pPr>
      <w:r>
        <w:t>Jagodzinski, W., KÜHNE</w:t>
      </w:r>
      <w:r>
        <w:t xml:space="preserve">L, S. M., &amp; Schmidt, P. (1987).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 “</w:t>
      </w:r>
      <w:proofErr w:type="spellStart"/>
      <w:r>
        <w:t>Socratic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” in </w:t>
      </w:r>
      <w:proofErr w:type="spellStart"/>
      <w:r>
        <w:t>Nonexperimental</w:t>
      </w:r>
      <w:proofErr w:type="spellEnd"/>
      <w:r>
        <w:t xml:space="preserve"> Panel Studies?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 Research</w:t>
      </w:r>
      <w:r>
        <w:t xml:space="preserve">, </w:t>
      </w:r>
      <w:r>
        <w:rPr>
          <w:i/>
          <w:iCs/>
        </w:rPr>
        <w:t>15</w:t>
      </w:r>
      <w:r>
        <w:t>(3), 259–302. https://doi.org/10.1177/0049124187015003004</w:t>
      </w:r>
    </w:p>
    <w:p w:rsidR="00BF2313" w:rsidRDefault="003971D5">
      <w:pPr>
        <w:pStyle w:val="CitaviLiteraturverzeichnis"/>
      </w:pPr>
      <w:r>
        <w:t xml:space="preserve">Jagodzinski, W., KÜHNEL, S. M., &amp; Schmidt, P. (1988).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True Sc</w:t>
      </w:r>
      <w:r>
        <w:t xml:space="preserve">ore Model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Factor</w:t>
      </w:r>
      <w:proofErr w:type="spellEnd"/>
      <w:r>
        <w:t xml:space="preserve"> Model More </w:t>
      </w:r>
      <w:proofErr w:type="spellStart"/>
      <w:r>
        <w:t>Appropriate</w:t>
      </w:r>
      <w:proofErr w:type="spellEnd"/>
      <w:r>
        <w:t xml:space="preserve">? Response </w:t>
      </w:r>
      <w:proofErr w:type="spellStart"/>
      <w:r>
        <w:t>to</w:t>
      </w:r>
      <w:proofErr w:type="spellEnd"/>
      <w:r>
        <w:t xml:space="preserve"> Saris and Putte.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 Research</w:t>
      </w:r>
      <w:r>
        <w:t xml:space="preserve">, </w:t>
      </w:r>
      <w:r>
        <w:rPr>
          <w:i/>
          <w:iCs/>
        </w:rPr>
        <w:t>17</w:t>
      </w:r>
      <w:r>
        <w:t>(2), 158–164. https://doi.org/10.1177/0049124188017002002</w:t>
      </w:r>
    </w:p>
    <w:p w:rsidR="00BF2313" w:rsidRDefault="003971D5">
      <w:pPr>
        <w:pStyle w:val="CitaviLiteraturverzeichnis"/>
      </w:pPr>
      <w:r>
        <w:t xml:space="preserve">Jong </w:t>
      </w:r>
      <w:proofErr w:type="spellStart"/>
      <w:r>
        <w:t>Gierveld</w:t>
      </w:r>
      <w:proofErr w:type="spellEnd"/>
      <w:r>
        <w:t xml:space="preserve">, J. de, &amp; </w:t>
      </w:r>
      <w:proofErr w:type="spellStart"/>
      <w:r>
        <w:t>Dykstra</w:t>
      </w:r>
      <w:proofErr w:type="spellEnd"/>
      <w:r>
        <w:t xml:space="preserve">, P. A. (1996). </w:t>
      </w:r>
      <w:proofErr w:type="spellStart"/>
      <w:r>
        <w:t>Eenzaamheid</w:t>
      </w:r>
      <w:proofErr w:type="spellEnd"/>
      <w:r>
        <w:t xml:space="preserve"> </w:t>
      </w:r>
      <w:proofErr w:type="spellStart"/>
      <w:r>
        <w:t>Komt</w:t>
      </w:r>
      <w:proofErr w:type="spellEnd"/>
      <w:r>
        <w:t xml:space="preserve"> en </w:t>
      </w:r>
      <w:proofErr w:type="spellStart"/>
      <w:r>
        <w:t>Gaat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de </w:t>
      </w:r>
      <w:proofErr w:type="spellStart"/>
      <w:r>
        <w:t>Tijd</w:t>
      </w:r>
      <w:proofErr w:type="spellEnd"/>
      <w:r>
        <w:t xml:space="preserve">: </w:t>
      </w:r>
      <w:proofErr w:type="spellStart"/>
      <w:r>
        <w:t>E</w:t>
      </w:r>
      <w:r>
        <w:t>ffecten</w:t>
      </w:r>
      <w:proofErr w:type="spellEnd"/>
      <w:r>
        <w:t xml:space="preserve"> van </w:t>
      </w:r>
      <w:proofErr w:type="spellStart"/>
      <w:r>
        <w:t>Veranderingen</w:t>
      </w:r>
      <w:proofErr w:type="spellEnd"/>
      <w:r>
        <w:t xml:space="preserve">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r>
        <w:t>Netwerk</w:t>
      </w:r>
      <w:proofErr w:type="spellEnd"/>
      <w:r>
        <w:t xml:space="preserve"> en in </w:t>
      </w:r>
      <w:proofErr w:type="spellStart"/>
      <w:r>
        <w:t>Gezondheid</w:t>
      </w:r>
      <w:proofErr w:type="spellEnd"/>
      <w:r>
        <w:t xml:space="preserve"> van 55-Plussers </w:t>
      </w:r>
      <w:proofErr w:type="spellStart"/>
      <w:r>
        <w:t>op</w:t>
      </w:r>
      <w:proofErr w:type="spellEnd"/>
      <w:r>
        <w:t xml:space="preserve"> </w:t>
      </w:r>
      <w:proofErr w:type="spellStart"/>
      <w:r>
        <w:t>hun</w:t>
      </w:r>
      <w:proofErr w:type="spellEnd"/>
      <w:r>
        <w:t xml:space="preserve"> Mate van </w:t>
      </w:r>
      <w:proofErr w:type="spellStart"/>
      <w:r>
        <w:t>Eenzaamheid</w:t>
      </w:r>
      <w:proofErr w:type="spellEnd"/>
      <w:r>
        <w:t xml:space="preserve">. </w:t>
      </w:r>
      <w:proofErr w:type="spellStart"/>
      <w:r>
        <w:rPr>
          <w:i/>
          <w:iCs/>
        </w:rPr>
        <w:t>Meens</w:t>
      </w:r>
      <w:proofErr w:type="spellEnd"/>
      <w:r>
        <w:rPr>
          <w:i/>
          <w:iCs/>
        </w:rPr>
        <w:t xml:space="preserve"> En Maatschappij</w:t>
      </w:r>
      <w:r>
        <w:t xml:space="preserve">, </w:t>
      </w:r>
      <w:r>
        <w:rPr>
          <w:i/>
          <w:iCs/>
        </w:rPr>
        <w:t>70</w:t>
      </w:r>
      <w:r>
        <w:t>, 189–208. https://repub.eur.nl/pub/37884/dykstra%20de%20jong%20gierveld%20mm%201996.pdf</w:t>
      </w:r>
    </w:p>
    <w:p w:rsidR="00BF2313" w:rsidRDefault="003971D5">
      <w:pPr>
        <w:pStyle w:val="CitaviLiteraturverzeichnis"/>
      </w:pPr>
      <w:r>
        <w:t xml:space="preserve">Kellmann, M. (2002).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st</w:t>
      </w:r>
      <w:r>
        <w:t>atus</w:t>
      </w:r>
      <w:proofErr w:type="spellEnd"/>
      <w:r>
        <w:t xml:space="preserve"> and </w:t>
      </w:r>
      <w:proofErr w:type="spellStart"/>
      <w:r>
        <w:t>direction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. In M. Kellmann (Ed.), </w:t>
      </w:r>
      <w:proofErr w:type="spellStart"/>
      <w:r>
        <w:rPr>
          <w:i/>
          <w:iCs/>
        </w:rPr>
        <w:t>Enhancing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recovery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Preventing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underperformance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athletes</w:t>
      </w:r>
      <w:proofErr w:type="spellEnd"/>
      <w:r>
        <w:rPr>
          <w:i/>
          <w:iCs/>
        </w:rPr>
        <w:t>.</w:t>
      </w:r>
      <w:r>
        <w:t xml:space="preserve"> Human </w:t>
      </w:r>
      <w:proofErr w:type="spellStart"/>
      <w:r>
        <w:t>Kinetics</w:t>
      </w:r>
      <w:proofErr w:type="spellEnd"/>
      <w:r>
        <w:t>.</w:t>
      </w:r>
    </w:p>
    <w:p w:rsidR="00BF2313" w:rsidRDefault="003971D5">
      <w:pPr>
        <w:pStyle w:val="CitaviLiteraturverzeichnis"/>
      </w:pPr>
      <w:r>
        <w:t xml:space="preserve">Kellmann, M., &amp; Kallus, K. W. (2001). </w:t>
      </w:r>
      <w:r>
        <w:rPr>
          <w:i/>
          <w:iCs/>
        </w:rPr>
        <w:t xml:space="preserve">Recovery-stress </w:t>
      </w:r>
      <w:proofErr w:type="spellStart"/>
      <w:r>
        <w:rPr>
          <w:i/>
          <w:iCs/>
        </w:rPr>
        <w:t>questionnaire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athletes</w:t>
      </w:r>
      <w:proofErr w:type="spellEnd"/>
      <w:r>
        <w:rPr>
          <w:i/>
          <w:iCs/>
        </w:rPr>
        <w:t xml:space="preserve">: User </w:t>
      </w:r>
      <w:proofErr w:type="spellStart"/>
      <w:r>
        <w:rPr>
          <w:i/>
          <w:iCs/>
        </w:rPr>
        <w:t>manual</w:t>
      </w:r>
      <w:proofErr w:type="spellEnd"/>
      <w:r>
        <w:t xml:space="preserve">. Human </w:t>
      </w:r>
      <w:proofErr w:type="spellStart"/>
      <w:r>
        <w:t>Kinetics</w:t>
      </w:r>
      <w:proofErr w:type="spellEnd"/>
      <w:r>
        <w:t xml:space="preserve">. </w:t>
      </w:r>
    </w:p>
    <w:p w:rsidR="00BF2313" w:rsidRDefault="003971D5">
      <w:pPr>
        <w:pStyle w:val="CitaviLiteraturverzeichnis"/>
      </w:pPr>
      <w:r>
        <w:t>Kenn</w:t>
      </w:r>
      <w:r>
        <w:t xml:space="preserve">y, D. A., &amp; Campbell, D. T. (1989).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stability</w:t>
      </w:r>
      <w:proofErr w:type="spellEnd"/>
      <w:r>
        <w:t xml:space="preserve"> in </w:t>
      </w:r>
      <w:proofErr w:type="spellStart"/>
      <w:r>
        <w:t>over</w:t>
      </w:r>
      <w:proofErr w:type="spellEnd"/>
      <w:r>
        <w:t xml:space="preserve">-time </w:t>
      </w:r>
      <w:proofErr w:type="spellStart"/>
      <w:r>
        <w:t>data</w:t>
      </w:r>
      <w:proofErr w:type="spellEnd"/>
      <w:r>
        <w:t xml:space="preserve">. </w:t>
      </w:r>
      <w:r>
        <w:rPr>
          <w:i/>
          <w:iCs/>
        </w:rPr>
        <w:t xml:space="preserve">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Personality</w:t>
      </w:r>
      <w:r>
        <w:t xml:space="preserve">, </w:t>
      </w:r>
      <w:r>
        <w:rPr>
          <w:i/>
          <w:iCs/>
        </w:rPr>
        <w:t>57</w:t>
      </w:r>
      <w:r>
        <w:t>(2), 445–481. https://doi.org/10.1111/j.1467-6494.1989.tb00489.x</w:t>
      </w:r>
    </w:p>
    <w:p w:rsidR="00BF2313" w:rsidRDefault="003971D5">
      <w:pPr>
        <w:pStyle w:val="CitaviLiteraturverzeichnis"/>
      </w:pPr>
      <w:r>
        <w:t xml:space="preserve">Kroh, M., Winter, F., &amp; Schupp, J. (2016). </w:t>
      </w:r>
      <w:proofErr w:type="spellStart"/>
      <w:r>
        <w:t>Using</w:t>
      </w:r>
      <w:proofErr w:type="spellEnd"/>
      <w:r>
        <w:t xml:space="preserve"> Person-Fit </w:t>
      </w:r>
      <w:proofErr w:type="spellStart"/>
      <w:r>
        <w:t>Measures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Assess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Impact </w:t>
      </w:r>
      <w:proofErr w:type="spellStart"/>
      <w:r>
        <w:t>of</w:t>
      </w:r>
      <w:proofErr w:type="spellEnd"/>
      <w:r>
        <w:t xml:space="preserve"> Panel </w:t>
      </w:r>
      <w:proofErr w:type="spellStart"/>
      <w:r>
        <w:t>Conditioning</w:t>
      </w:r>
      <w:proofErr w:type="spellEnd"/>
      <w:r>
        <w:t xml:space="preserve"> on </w:t>
      </w:r>
      <w:proofErr w:type="spellStart"/>
      <w:r>
        <w:t>Reliability</w:t>
      </w:r>
      <w:proofErr w:type="spellEnd"/>
      <w:r>
        <w:t xml:space="preserve">. </w:t>
      </w:r>
      <w:r>
        <w:rPr>
          <w:i/>
          <w:iCs/>
        </w:rPr>
        <w:t>Public Opinion Quarterly</w:t>
      </w:r>
      <w:r>
        <w:t xml:space="preserve">, </w:t>
      </w:r>
      <w:r>
        <w:rPr>
          <w:i/>
          <w:iCs/>
        </w:rPr>
        <w:t>80</w:t>
      </w:r>
      <w:r>
        <w:t>(4), 914–942. https://doi.org/10.1093/poq/nfw025</w:t>
      </w:r>
    </w:p>
    <w:p w:rsidR="00BF2313" w:rsidRDefault="003971D5">
      <w:pPr>
        <w:pStyle w:val="CitaviLiteraturverzeichnis"/>
      </w:pPr>
      <w:proofErr w:type="spellStart"/>
      <w:r>
        <w:t>Krosnick</w:t>
      </w:r>
      <w:proofErr w:type="spellEnd"/>
      <w:r>
        <w:t xml:space="preserve">, J. A. (1991). The </w:t>
      </w:r>
      <w:proofErr w:type="spellStart"/>
      <w:r>
        <w:t>Stability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Political </w:t>
      </w:r>
      <w:proofErr w:type="spellStart"/>
      <w:r>
        <w:t>Preferences</w:t>
      </w:r>
      <w:proofErr w:type="spellEnd"/>
      <w:r>
        <w:t xml:space="preserve">: </w:t>
      </w:r>
      <w:proofErr w:type="spellStart"/>
      <w:r>
        <w:t>Comparisons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Symbolic</w:t>
      </w:r>
      <w:proofErr w:type="spellEnd"/>
      <w:r>
        <w:t xml:space="preserve"> and </w:t>
      </w:r>
      <w:proofErr w:type="spellStart"/>
      <w:r>
        <w:t>Nonsymbolic</w:t>
      </w:r>
      <w:proofErr w:type="spellEnd"/>
      <w:r>
        <w:t xml:space="preserve"> </w:t>
      </w:r>
      <w:proofErr w:type="spellStart"/>
      <w:r>
        <w:t>Attitudes</w:t>
      </w:r>
      <w:proofErr w:type="spellEnd"/>
      <w:r>
        <w:t xml:space="preserve">. </w:t>
      </w:r>
      <w:r>
        <w:rPr>
          <w:i/>
          <w:iCs/>
        </w:rPr>
        <w:t>American Journ</w:t>
      </w:r>
      <w:r>
        <w:rPr>
          <w:i/>
          <w:iCs/>
        </w:rPr>
        <w:t xml:space="preserve">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Political Science</w:t>
      </w:r>
      <w:r>
        <w:t xml:space="preserve">, </w:t>
      </w:r>
      <w:r>
        <w:rPr>
          <w:i/>
          <w:iCs/>
        </w:rPr>
        <w:t>35</w:t>
      </w:r>
      <w:r>
        <w:t>(3), 547–576. https://doi.org/10.2307/2111553</w:t>
      </w:r>
    </w:p>
    <w:p w:rsidR="00BF2313" w:rsidRDefault="003971D5">
      <w:pPr>
        <w:pStyle w:val="CitaviLiteraturverzeichnis"/>
      </w:pPr>
      <w:proofErr w:type="spellStart"/>
      <w:r>
        <w:t>Krosnick</w:t>
      </w:r>
      <w:proofErr w:type="spellEnd"/>
      <w:r>
        <w:t xml:space="preserve">, J. A., &amp; Alwin, D. F. (1989). </w:t>
      </w:r>
      <w:proofErr w:type="spellStart"/>
      <w:r>
        <w:t>Aging</w:t>
      </w:r>
      <w:proofErr w:type="spellEnd"/>
      <w:r>
        <w:t xml:space="preserve"> and </w:t>
      </w:r>
      <w:proofErr w:type="spellStart"/>
      <w:r>
        <w:t>susceptibility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attitude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</w:t>
      </w:r>
      <w:r>
        <w:rPr>
          <w:i/>
          <w:iCs/>
        </w:rPr>
        <w:t xml:space="preserve">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Personality and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Psychology</w:t>
      </w:r>
      <w:proofErr w:type="spellEnd"/>
      <w:r>
        <w:t xml:space="preserve">, </w:t>
      </w:r>
      <w:r>
        <w:rPr>
          <w:i/>
          <w:iCs/>
        </w:rPr>
        <w:t>57</w:t>
      </w:r>
      <w:r>
        <w:t>(3), 416–425. https://doi.org/10.1037/0022-3514.57</w:t>
      </w:r>
      <w:r>
        <w:t>.3.416</w:t>
      </w:r>
    </w:p>
    <w:p w:rsidR="00BF2313" w:rsidRDefault="003971D5">
      <w:pPr>
        <w:pStyle w:val="CitaviLiteraturverzeichnis"/>
      </w:pPr>
      <w:r>
        <w:t xml:space="preserve">Kühnel, S. (1996). Linear Panel Analysis </w:t>
      </w:r>
      <w:proofErr w:type="spellStart"/>
      <w:r>
        <w:t>of</w:t>
      </w:r>
      <w:proofErr w:type="spellEnd"/>
      <w:r>
        <w:t xml:space="preserve"> Ordinal Data </w:t>
      </w:r>
      <w:proofErr w:type="spellStart"/>
      <w:r>
        <w:t>using</w:t>
      </w:r>
      <w:proofErr w:type="spellEnd"/>
      <w:r>
        <w:t xml:space="preserve"> LISREL: Reality </w:t>
      </w:r>
      <w:proofErr w:type="spellStart"/>
      <w:r>
        <w:t>or</w:t>
      </w:r>
      <w:proofErr w:type="spellEnd"/>
      <w:r>
        <w:t xml:space="preserve"> Science Fiction? In U. Engel &amp; J. Reinecke (Eds.), </w:t>
      </w:r>
      <w:r>
        <w:rPr>
          <w:i/>
          <w:iCs/>
        </w:rPr>
        <w:t xml:space="preserve">Analysis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Change: </w:t>
      </w:r>
      <w:proofErr w:type="spellStart"/>
      <w:r>
        <w:rPr>
          <w:i/>
          <w:iCs/>
        </w:rPr>
        <w:t>Advanced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Techniques</w:t>
      </w:r>
      <w:proofErr w:type="spellEnd"/>
      <w:r>
        <w:rPr>
          <w:i/>
          <w:iCs/>
        </w:rPr>
        <w:t xml:space="preserve"> in Panel Data Analysis </w:t>
      </w:r>
      <w:r>
        <w:t>(S. 87-112). Walter de Gruyter.</w:t>
      </w:r>
    </w:p>
    <w:p w:rsidR="00BF2313" w:rsidRDefault="003971D5">
      <w:pPr>
        <w:pStyle w:val="CitaviLiteraturverzeichnis"/>
      </w:pPr>
      <w:r>
        <w:t>Kühnel, S., &amp; Bamberg</w:t>
      </w:r>
      <w:r>
        <w:t xml:space="preserve">, S. (1998). Überzeugungssysteme in einem zweistufigen Modell rationaler Handlungen: Das Beispiel umweltgerechteren Verkehrsverhaltens. </w:t>
      </w:r>
      <w:r>
        <w:rPr>
          <w:i/>
          <w:iCs/>
        </w:rPr>
        <w:t>Zeitschrift für Soziologie</w:t>
      </w:r>
      <w:r>
        <w:t xml:space="preserve">, </w:t>
      </w:r>
      <w:r>
        <w:rPr>
          <w:i/>
          <w:iCs/>
        </w:rPr>
        <w:t>27</w:t>
      </w:r>
      <w:r>
        <w:t>(4), 256–270. https://doi.org/10.1515/zfsoz-1998-0402</w:t>
      </w:r>
    </w:p>
    <w:p w:rsidR="00BF2313" w:rsidRDefault="003971D5">
      <w:pPr>
        <w:pStyle w:val="CitaviLiteraturverzeichnis"/>
      </w:pPr>
      <w:proofErr w:type="spellStart"/>
      <w:r>
        <w:lastRenderedPageBreak/>
        <w:t>Longford</w:t>
      </w:r>
      <w:proofErr w:type="spellEnd"/>
      <w:r>
        <w:t xml:space="preserve">, N. T., McCarthy, I., &amp; </w:t>
      </w:r>
      <w:proofErr w:type="spellStart"/>
      <w:r>
        <w:t>Dow</w:t>
      </w:r>
      <w:r>
        <w:t>se</w:t>
      </w:r>
      <w:proofErr w:type="spellEnd"/>
      <w:r>
        <w:t xml:space="preserve">, G. (2006). Patterns </w:t>
      </w:r>
      <w:proofErr w:type="spellStart"/>
      <w:r>
        <w:t>of</w:t>
      </w:r>
      <w:proofErr w:type="spellEnd"/>
      <w:r>
        <w:t xml:space="preserve"> House-Price Inflation in New-Zealand. In K. van Montfort, J. </w:t>
      </w:r>
      <w:proofErr w:type="spellStart"/>
      <w:r>
        <w:t>Oud</w:t>
      </w:r>
      <w:proofErr w:type="spellEnd"/>
      <w:r>
        <w:t xml:space="preserve">, &amp; A. </w:t>
      </w:r>
      <w:proofErr w:type="spellStart"/>
      <w:r>
        <w:t>Satorra</w:t>
      </w:r>
      <w:proofErr w:type="spellEnd"/>
      <w:r>
        <w:t xml:space="preserve"> (Eds.), </w:t>
      </w:r>
      <w:r>
        <w:rPr>
          <w:i/>
          <w:iCs/>
        </w:rPr>
        <w:t xml:space="preserve">European </w:t>
      </w:r>
      <w:proofErr w:type="spellStart"/>
      <w:r>
        <w:rPr>
          <w:i/>
          <w:iCs/>
        </w:rPr>
        <w:t>Association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Methodology</w:t>
      </w:r>
      <w:proofErr w:type="spellEnd"/>
      <w:r>
        <w:rPr>
          <w:i/>
          <w:iCs/>
        </w:rPr>
        <w:t xml:space="preserve"> Series. Longitudinal Models in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Behavioral and </w:t>
      </w:r>
      <w:proofErr w:type="spellStart"/>
      <w:r>
        <w:rPr>
          <w:i/>
          <w:iCs/>
        </w:rPr>
        <w:t>Related</w:t>
      </w:r>
      <w:proofErr w:type="spellEnd"/>
      <w:r>
        <w:rPr>
          <w:i/>
          <w:iCs/>
        </w:rPr>
        <w:t xml:space="preserve"> Sciences </w:t>
      </w:r>
      <w:r>
        <w:t xml:space="preserve">(1st </w:t>
      </w:r>
      <w:proofErr w:type="spellStart"/>
      <w:r>
        <w:t>ed</w:t>
      </w:r>
      <w:proofErr w:type="spellEnd"/>
      <w:r>
        <w:t>., pp. 403–433). Taylor and Fran</w:t>
      </w:r>
      <w:r>
        <w:t>cis. https://doi.org/10.4324/9781315091655-17</w:t>
      </w:r>
    </w:p>
    <w:p w:rsidR="00BF2313" w:rsidRDefault="003971D5">
      <w:pPr>
        <w:pStyle w:val="CitaviLiteraturverzeichnis"/>
      </w:pPr>
      <w:proofErr w:type="spellStart"/>
      <w:r>
        <w:t>Lugtig</w:t>
      </w:r>
      <w:proofErr w:type="spellEnd"/>
      <w:r>
        <w:t xml:space="preserve">, P., </w:t>
      </w:r>
      <w:proofErr w:type="spellStart"/>
      <w:r>
        <w:t>Cernat</w:t>
      </w:r>
      <w:proofErr w:type="spellEnd"/>
      <w:r>
        <w:t xml:space="preserve">, A., Uhrig, N., &amp; Watson, N. (2014). </w:t>
      </w:r>
      <w:proofErr w:type="spellStart"/>
      <w:r>
        <w:rPr>
          <w:i/>
          <w:iCs/>
        </w:rPr>
        <w:t>Assessing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relaxing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assumptions</w:t>
      </w:r>
      <w:proofErr w:type="spellEnd"/>
      <w:r>
        <w:rPr>
          <w:i/>
          <w:iCs/>
        </w:rPr>
        <w:t xml:space="preserve"> in quasi-simplex </w:t>
      </w:r>
      <w:proofErr w:type="spellStart"/>
      <w:r>
        <w:rPr>
          <w:i/>
          <w:iCs/>
        </w:rPr>
        <w:t>models</w:t>
      </w:r>
      <w:proofErr w:type="spellEnd"/>
      <w:r>
        <w:t xml:space="preserve"> (ISER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2014-09). ISER. https://dspace.library.uu.nl/handle/1874/306134 </w:t>
      </w:r>
    </w:p>
    <w:p w:rsidR="00BF2313" w:rsidRDefault="003971D5">
      <w:pPr>
        <w:pStyle w:val="CitaviLiteraturverzeichnis"/>
      </w:pPr>
      <w:r>
        <w:t>Lynn, P. (</w:t>
      </w:r>
      <w:r>
        <w:t xml:space="preserve">Ed.). (2008). </w:t>
      </w:r>
      <w:r>
        <w:rPr>
          <w:i/>
          <w:iCs/>
        </w:rPr>
        <w:t xml:space="preserve">Wiley </w:t>
      </w:r>
      <w:proofErr w:type="spellStart"/>
      <w:r>
        <w:rPr>
          <w:i/>
          <w:iCs/>
        </w:rPr>
        <w:t>series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survey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methodology</w:t>
      </w:r>
      <w:proofErr w:type="spellEnd"/>
      <w:r>
        <w:t xml:space="preserve">. </w:t>
      </w:r>
      <w:proofErr w:type="spellStart"/>
      <w:r>
        <w:rPr>
          <w:i/>
          <w:iCs/>
        </w:rPr>
        <w:t>Methodology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longitudinal </w:t>
      </w:r>
      <w:proofErr w:type="spellStart"/>
      <w:r>
        <w:rPr>
          <w:i/>
          <w:iCs/>
        </w:rPr>
        <w:t>surveys</w:t>
      </w:r>
      <w:proofErr w:type="spellEnd"/>
      <w:r>
        <w:t>. Wiley. https://doi.org/10.1002/9780470743874</w:t>
      </w:r>
    </w:p>
    <w:p w:rsidR="00BF2313" w:rsidRDefault="003971D5">
      <w:pPr>
        <w:pStyle w:val="CitaviLiteraturverzeichnis"/>
      </w:pPr>
      <w:r>
        <w:t xml:space="preserve">Maag, G. (1989). Zur Erfassung von Werten in der Umfrageforschung: Ein empirischer Beitrag zur </w:t>
      </w:r>
      <w:proofErr w:type="spellStart"/>
      <w:r>
        <w:t>Neukonzeptualisierung</w:t>
      </w:r>
      <w:proofErr w:type="spellEnd"/>
      <w:r>
        <w:t xml:space="preserve"> und Ope</w:t>
      </w:r>
      <w:r>
        <w:t xml:space="preserve">rationalisierung. </w:t>
      </w:r>
      <w:r>
        <w:rPr>
          <w:i/>
          <w:iCs/>
        </w:rPr>
        <w:t>Zeitschrift für Soziologie</w:t>
      </w:r>
      <w:r>
        <w:t xml:space="preserve">, </w:t>
      </w:r>
      <w:r>
        <w:rPr>
          <w:i/>
          <w:iCs/>
        </w:rPr>
        <w:t>18</w:t>
      </w:r>
      <w:r>
        <w:t>(4), 313–323. https://doi.org/10.1515/zfsoz-1989-0405</w:t>
      </w:r>
    </w:p>
    <w:p w:rsidR="00BF2313" w:rsidRDefault="003971D5">
      <w:pPr>
        <w:pStyle w:val="CitaviLiteraturverzeichnis"/>
      </w:pPr>
      <w:r>
        <w:t xml:space="preserve">Maag, G. (1991). </w:t>
      </w:r>
      <w:r>
        <w:rPr>
          <w:i/>
          <w:iCs/>
        </w:rPr>
        <w:t>Gesellschaftliche Werte: Strukturen, Stabilität und Funktion</w:t>
      </w:r>
      <w:r>
        <w:t>. Westdeutscher Verlag GmbH. https://link.springer.com/content/pdf/10.1007/97</w:t>
      </w:r>
      <w:r>
        <w:t xml:space="preserve">8-3-322-88885-3.pdf </w:t>
      </w:r>
    </w:p>
    <w:p w:rsidR="00BF2313" w:rsidRDefault="003971D5">
      <w:pPr>
        <w:pStyle w:val="CitaviLiteraturverzeichnis"/>
      </w:pPr>
      <w:r>
        <w:t xml:space="preserve">MAIA, J. A. R., LEFEVRE, J., CLAESSENS, A., RENSON, R., VANREUSEL, B., &amp; BEUNEN, G. (2001). Tracking </w:t>
      </w:r>
      <w:proofErr w:type="spellStart"/>
      <w:r>
        <w:t>of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 </w:t>
      </w:r>
      <w:proofErr w:type="spellStart"/>
      <w:r>
        <w:t>fitness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adolescence</w:t>
      </w:r>
      <w:proofErr w:type="spellEnd"/>
      <w:r>
        <w:t xml:space="preserve">: a </w:t>
      </w:r>
      <w:proofErr w:type="spellStart"/>
      <w:r>
        <w:t>panel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in </w:t>
      </w:r>
      <w:proofErr w:type="spellStart"/>
      <w:r>
        <w:t>boys</w:t>
      </w:r>
      <w:proofErr w:type="spellEnd"/>
      <w:r>
        <w:t xml:space="preserve">. </w:t>
      </w:r>
      <w:r>
        <w:rPr>
          <w:i/>
          <w:iCs/>
        </w:rPr>
        <w:t xml:space="preserve">Medicine &amp; Science in Sports &amp; </w:t>
      </w:r>
      <w:proofErr w:type="spellStart"/>
      <w:r>
        <w:rPr>
          <w:i/>
          <w:iCs/>
        </w:rPr>
        <w:t>Exercise</w:t>
      </w:r>
      <w:proofErr w:type="spellEnd"/>
      <w:r>
        <w:t xml:space="preserve">, </w:t>
      </w:r>
      <w:r>
        <w:rPr>
          <w:i/>
          <w:iCs/>
        </w:rPr>
        <w:t>33</w:t>
      </w:r>
      <w:r>
        <w:t>(5), 765–771. https://journa</w:t>
      </w:r>
      <w:r>
        <w:t>ls.lww.com/neurotodayonline/00005768-200105000-00014.fulltext</w:t>
      </w:r>
    </w:p>
    <w:p w:rsidR="00BF2313" w:rsidRDefault="003971D5">
      <w:pPr>
        <w:pStyle w:val="CitaviLiteraturverzeichnis"/>
      </w:pPr>
      <w:r>
        <w:t xml:space="preserve">Mays, A. (2008). </w:t>
      </w:r>
      <w:r>
        <w:rPr>
          <w:i/>
          <w:iCs/>
        </w:rPr>
        <w:t>Der Einfluss jugendlicher Sozialisationserfahrungen auf ausgewählte Aspekte der politischen Identität im Erwachsenenalter</w:t>
      </w:r>
      <w:r>
        <w:t xml:space="preserve"> [Dissertation, Georg-August-Universität Göttingen, </w:t>
      </w:r>
      <w:r>
        <w:t>Göttingen]. RIS. https://d-nb.info/1042304378/34</w:t>
      </w:r>
    </w:p>
    <w:p w:rsidR="00BF2313" w:rsidRDefault="003971D5">
      <w:pPr>
        <w:pStyle w:val="CitaviLiteraturverzeichnis"/>
      </w:pPr>
      <w:r>
        <w:t xml:space="preserve">McGuire, W. J. (2014). </w:t>
      </w:r>
      <w:proofErr w:type="spellStart"/>
      <w:r>
        <w:t>Homage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Critics: A </w:t>
      </w:r>
      <w:proofErr w:type="spellStart"/>
      <w:r>
        <w:t>dialectical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. In T. K. </w:t>
      </w:r>
      <w:proofErr w:type="spellStart"/>
      <w:r>
        <w:t>Srull</w:t>
      </w:r>
      <w:proofErr w:type="spellEnd"/>
      <w:r>
        <w:t xml:space="preserve"> &amp; R. S. </w:t>
      </w:r>
      <w:proofErr w:type="spellStart"/>
      <w:r>
        <w:t>Wyer</w:t>
      </w:r>
      <w:proofErr w:type="spellEnd"/>
      <w:r>
        <w:t xml:space="preserve"> (Eds.), </w:t>
      </w:r>
      <w:proofErr w:type="spellStart"/>
      <w:r>
        <w:rPr>
          <w:i/>
          <w:iCs/>
        </w:rPr>
        <w:t>Advances</w:t>
      </w:r>
      <w:proofErr w:type="spellEnd"/>
      <w:r>
        <w:rPr>
          <w:i/>
          <w:iCs/>
        </w:rPr>
        <w:t xml:space="preserve"> in social </w:t>
      </w:r>
      <w:proofErr w:type="spellStart"/>
      <w:r>
        <w:rPr>
          <w:i/>
          <w:iCs/>
        </w:rPr>
        <w:t>cognition</w:t>
      </w:r>
      <w:proofErr w:type="spellEnd"/>
      <w:r>
        <w:rPr>
          <w:i/>
          <w:iCs/>
        </w:rPr>
        <w:t xml:space="preserve">: Volume 4. The </w:t>
      </w:r>
      <w:proofErr w:type="spellStart"/>
      <w:r>
        <w:rPr>
          <w:i/>
          <w:iCs/>
        </w:rPr>
        <w:t>content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structure</w:t>
      </w:r>
      <w:proofErr w:type="spellEnd"/>
      <w:r>
        <w:rPr>
          <w:i/>
          <w:iCs/>
        </w:rPr>
        <w:t xml:space="preserve">, and </w:t>
      </w:r>
      <w:proofErr w:type="spellStart"/>
      <w:r>
        <w:rPr>
          <w:i/>
          <w:iCs/>
        </w:rPr>
        <w:t>operation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thought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systems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Advances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Cognition</w:t>
      </w:r>
      <w:proofErr w:type="spellEnd"/>
      <w:r>
        <w:rPr>
          <w:i/>
          <w:iCs/>
        </w:rPr>
        <w:t xml:space="preserve">, Volume </w:t>
      </w:r>
      <w:proofErr w:type="spellStart"/>
      <w:r>
        <w:rPr>
          <w:i/>
          <w:iCs/>
        </w:rPr>
        <w:t>Iv</w:t>
      </w:r>
      <w:proofErr w:type="spellEnd"/>
      <w:r>
        <w:rPr>
          <w:i/>
          <w:iCs/>
        </w:rPr>
        <w:t xml:space="preserve"> </w:t>
      </w:r>
      <w:r>
        <w:t xml:space="preserve">(pp. 215–266). </w:t>
      </w:r>
      <w:proofErr w:type="spellStart"/>
      <w:r>
        <w:t>Psychology</w:t>
      </w:r>
      <w:proofErr w:type="spellEnd"/>
      <w:r>
        <w:t xml:space="preserve"> Press.</w:t>
      </w:r>
    </w:p>
    <w:p w:rsidR="00BF2313" w:rsidRDefault="003971D5">
      <w:pPr>
        <w:pStyle w:val="CitaviLiteraturverzeichnis"/>
      </w:pPr>
      <w:r>
        <w:t xml:space="preserve">MUELLER, C. W., WALLACE, J. E., &amp; PRICE, J. L. (1992). </w:t>
      </w:r>
      <w:proofErr w:type="spellStart"/>
      <w:r>
        <w:t>Employee</w:t>
      </w:r>
      <w:proofErr w:type="spellEnd"/>
      <w:r>
        <w:t xml:space="preserve"> </w:t>
      </w:r>
      <w:proofErr w:type="spellStart"/>
      <w:r>
        <w:t>Commitment</w:t>
      </w:r>
      <w:proofErr w:type="spellEnd"/>
      <w:r>
        <w:t xml:space="preserve">: </w:t>
      </w:r>
      <w:proofErr w:type="spellStart"/>
      <w:r>
        <w:t>Resolving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. </w:t>
      </w:r>
      <w:r>
        <w:rPr>
          <w:i/>
          <w:iCs/>
        </w:rPr>
        <w:t xml:space="preserve">Work and </w:t>
      </w:r>
      <w:proofErr w:type="spellStart"/>
      <w:r>
        <w:rPr>
          <w:i/>
          <w:iCs/>
        </w:rPr>
        <w:t>Occupations</w:t>
      </w:r>
      <w:proofErr w:type="spellEnd"/>
      <w:r>
        <w:t xml:space="preserve">, </w:t>
      </w:r>
      <w:r>
        <w:rPr>
          <w:i/>
          <w:iCs/>
        </w:rPr>
        <w:t>19</w:t>
      </w:r>
      <w:r>
        <w:t>(3), 211–236. https://doi.org/10.1177/0730888492019003001</w:t>
      </w:r>
    </w:p>
    <w:p w:rsidR="00BF2313" w:rsidRDefault="003971D5">
      <w:pPr>
        <w:pStyle w:val="CitaviLiteraturverzeichnis"/>
      </w:pPr>
      <w:r>
        <w:t xml:space="preserve">Perez Y Perez, D. (1991). D. Santiago Ramon y Cajal y las </w:t>
      </w:r>
      <w:proofErr w:type="spellStart"/>
      <w:r>
        <w:t>neurosciencias</w:t>
      </w:r>
      <w:proofErr w:type="spellEnd"/>
      <w:r>
        <w:t xml:space="preserve">. </w:t>
      </w:r>
      <w:proofErr w:type="spellStart"/>
      <w:r>
        <w:rPr>
          <w:i/>
          <w:iCs/>
        </w:rPr>
        <w:t>Psicothema</w:t>
      </w:r>
      <w:proofErr w:type="spellEnd"/>
      <w:r>
        <w:t xml:space="preserve">, </w:t>
      </w:r>
      <w:r>
        <w:rPr>
          <w:i/>
          <w:iCs/>
        </w:rPr>
        <w:t>3</w:t>
      </w:r>
      <w:r>
        <w:t>(2), 467–494. http://www.psicothema.com/psicothema.asp?id=2035</w:t>
      </w:r>
    </w:p>
    <w:p w:rsidR="00BF2313" w:rsidRDefault="003971D5">
      <w:pPr>
        <w:pStyle w:val="CitaviLiteraturverzeichnis"/>
      </w:pPr>
      <w:proofErr w:type="spellStart"/>
      <w:r>
        <w:t>Postma</w:t>
      </w:r>
      <w:proofErr w:type="spellEnd"/>
      <w:r>
        <w:t xml:space="preserve">, K. A. (1996). </w:t>
      </w:r>
      <w:proofErr w:type="spellStart"/>
      <w:r>
        <w:rPr>
          <w:i/>
          <w:iCs/>
        </w:rPr>
        <w:t>Changing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prejudice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Hungary</w:t>
      </w:r>
      <w:proofErr w:type="spellEnd"/>
      <w:r>
        <w:rPr>
          <w:i/>
          <w:iCs/>
        </w:rPr>
        <w:t xml:space="preserve">: A </w:t>
      </w:r>
      <w:proofErr w:type="spellStart"/>
      <w:r>
        <w:rPr>
          <w:i/>
          <w:iCs/>
        </w:rPr>
        <w:t>study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collapse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socialism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its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im</w:t>
      </w:r>
      <w:r>
        <w:rPr>
          <w:i/>
          <w:iCs/>
        </w:rPr>
        <w:t>pact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prejudice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against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Gypsies</w:t>
      </w:r>
      <w:proofErr w:type="spellEnd"/>
      <w:r>
        <w:rPr>
          <w:i/>
          <w:iCs/>
        </w:rPr>
        <w:t xml:space="preserve"> and Jews</w:t>
      </w:r>
      <w:r>
        <w:t xml:space="preserve"> [Thesis, University </w:t>
      </w:r>
      <w:proofErr w:type="spellStart"/>
      <w:r>
        <w:t>of</w:t>
      </w:r>
      <w:proofErr w:type="spellEnd"/>
      <w:r>
        <w:t xml:space="preserve"> Groningen, Groningen]. RIS. https://pdfs.semanticscholar.org/584b/4eb231b428e8ab71aa9565a1ae2e7f9a72c7.pdf</w:t>
      </w:r>
    </w:p>
    <w:p w:rsidR="00BF2313" w:rsidRDefault="003971D5">
      <w:pPr>
        <w:pStyle w:val="CitaviLiteraturverzeichnis"/>
      </w:pPr>
      <w:proofErr w:type="spellStart"/>
      <w:r>
        <w:t>Raykov</w:t>
      </w:r>
      <w:proofErr w:type="spellEnd"/>
      <w:r>
        <w:t xml:space="preserve">, T. (2000). A Method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Examining</w:t>
      </w:r>
      <w:proofErr w:type="spellEnd"/>
      <w:r>
        <w:t xml:space="preserve"> </w:t>
      </w:r>
      <w:proofErr w:type="spellStart"/>
      <w:r>
        <w:t>Stability</w:t>
      </w:r>
      <w:proofErr w:type="spellEnd"/>
      <w:r>
        <w:t xml:space="preserve"> in </w:t>
      </w:r>
      <w:proofErr w:type="spellStart"/>
      <w:r>
        <w:t>Reliability</w:t>
      </w:r>
      <w:proofErr w:type="spellEnd"/>
      <w:r>
        <w:t xml:space="preserve">. </w:t>
      </w:r>
      <w:r>
        <w:rPr>
          <w:i/>
          <w:iCs/>
        </w:rPr>
        <w:t>Multivariate Be</w:t>
      </w:r>
      <w:r>
        <w:rPr>
          <w:i/>
          <w:iCs/>
        </w:rPr>
        <w:t>havioral Research</w:t>
      </w:r>
      <w:r>
        <w:t xml:space="preserve">, </w:t>
      </w:r>
      <w:r>
        <w:rPr>
          <w:i/>
          <w:iCs/>
        </w:rPr>
        <w:t>35</w:t>
      </w:r>
      <w:r>
        <w:t>(3), 289–305. https://doi.org/10.1207/S15327906MBR3503_01</w:t>
      </w:r>
    </w:p>
    <w:p w:rsidR="00BF2313" w:rsidRDefault="003971D5">
      <w:pPr>
        <w:pStyle w:val="CitaviLiteraturverzeichnis"/>
      </w:pPr>
      <w:proofErr w:type="spellStart"/>
      <w:r>
        <w:t>Raykov</w:t>
      </w:r>
      <w:proofErr w:type="spellEnd"/>
      <w:r>
        <w:t xml:space="preserve">, T., &amp; </w:t>
      </w:r>
      <w:proofErr w:type="spellStart"/>
      <w:r>
        <w:t>Tisak</w:t>
      </w:r>
      <w:proofErr w:type="spellEnd"/>
      <w:r>
        <w:t xml:space="preserve">, J. (2004). </w:t>
      </w:r>
      <w:proofErr w:type="spellStart"/>
      <w:r>
        <w:t>Examining</w:t>
      </w:r>
      <w:proofErr w:type="spellEnd"/>
      <w:r>
        <w:t xml:space="preserve"> time-</w:t>
      </w:r>
      <w:proofErr w:type="spellStart"/>
      <w:r>
        <w:t>invariance</w:t>
      </w:r>
      <w:proofErr w:type="spellEnd"/>
      <w:r>
        <w:t xml:space="preserve"> in </w:t>
      </w:r>
      <w:proofErr w:type="spellStart"/>
      <w:r>
        <w:t>reliability</w:t>
      </w:r>
      <w:proofErr w:type="spellEnd"/>
      <w:r>
        <w:t xml:space="preserve"> in multi-</w:t>
      </w:r>
      <w:proofErr w:type="spellStart"/>
      <w:r>
        <w:t>wave</w:t>
      </w:r>
      <w:proofErr w:type="spellEnd"/>
      <w:r>
        <w:t>, multi-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: A </w:t>
      </w:r>
      <w:proofErr w:type="spellStart"/>
      <w:r>
        <w:t>covariance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accounting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specificity</w:t>
      </w:r>
      <w:proofErr w:type="spellEnd"/>
      <w:r>
        <w:t xml:space="preserve">. </w:t>
      </w:r>
      <w:r>
        <w:rPr>
          <w:i/>
          <w:iCs/>
        </w:rPr>
        <w:t xml:space="preserve">The British 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Mathematical</w:t>
      </w:r>
      <w:proofErr w:type="spellEnd"/>
      <w:r>
        <w:rPr>
          <w:i/>
          <w:iCs/>
        </w:rPr>
        <w:t xml:space="preserve"> and Statistical </w:t>
      </w:r>
      <w:proofErr w:type="spellStart"/>
      <w:r>
        <w:rPr>
          <w:i/>
          <w:iCs/>
        </w:rPr>
        <w:t>Psychology</w:t>
      </w:r>
      <w:proofErr w:type="spellEnd"/>
      <w:r>
        <w:t xml:space="preserve">, </w:t>
      </w:r>
      <w:r>
        <w:rPr>
          <w:i/>
          <w:iCs/>
        </w:rPr>
        <w:t>57</w:t>
      </w:r>
      <w:r>
        <w:t>(2), 253–263. https://doi.org/10.1348/0007110042307267</w:t>
      </w:r>
    </w:p>
    <w:p w:rsidR="00BF2313" w:rsidRDefault="003971D5">
      <w:pPr>
        <w:pStyle w:val="CitaviLiteraturverzeichnis"/>
      </w:pPr>
      <w:r>
        <w:t xml:space="preserve">Reinecke, J. (2014). </w:t>
      </w:r>
      <w:r>
        <w:rPr>
          <w:i/>
          <w:iCs/>
        </w:rPr>
        <w:t>Strukturgleichungsmodelle in den Sozialwissenschaften</w:t>
      </w:r>
      <w:r>
        <w:t xml:space="preserve"> (2., aktualisierte und erweiterte Auflage). De</w:t>
      </w:r>
      <w:r>
        <w:t xml:space="preserve"> Gruyter </w:t>
      </w:r>
      <w:proofErr w:type="spellStart"/>
      <w:r>
        <w:t>Oldenbourg</w:t>
      </w:r>
      <w:proofErr w:type="spellEnd"/>
      <w:r>
        <w:t xml:space="preserve">. </w:t>
      </w:r>
    </w:p>
    <w:p w:rsidR="00BF2313" w:rsidRDefault="003971D5">
      <w:pPr>
        <w:pStyle w:val="CitaviLiteraturverzeichnis"/>
      </w:pPr>
      <w:proofErr w:type="spellStart"/>
      <w:r>
        <w:t>Reuband</w:t>
      </w:r>
      <w:proofErr w:type="spellEnd"/>
      <w:r>
        <w:t xml:space="preserve">, K.‑H. (1991). Moral Beliefs: Patterns </w:t>
      </w:r>
      <w:proofErr w:type="spellStart"/>
      <w:r>
        <w:t>of</w:t>
      </w:r>
      <w:proofErr w:type="spellEnd"/>
      <w:r>
        <w:t xml:space="preserve"> </w:t>
      </w:r>
      <w:proofErr w:type="spellStart"/>
      <w:r>
        <w:t>Crystallization</w:t>
      </w:r>
      <w:proofErr w:type="spellEnd"/>
      <w:r>
        <w:t xml:space="preserve"> and Individual </w:t>
      </w:r>
      <w:proofErr w:type="spellStart"/>
      <w:r>
        <w:t>Stability</w:t>
      </w:r>
      <w:proofErr w:type="spellEnd"/>
      <w:r>
        <w:t xml:space="preserve">; </w:t>
      </w:r>
      <w:proofErr w:type="spellStart"/>
      <w:r>
        <w:t>Findings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Panel Study. In G. Albrecht &amp; H. U. Otto (Eds.),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Prevention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Theoretical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controversies</w:t>
      </w:r>
      <w:proofErr w:type="spellEnd"/>
      <w:r>
        <w:rPr>
          <w:i/>
          <w:iCs/>
        </w:rPr>
        <w:t xml:space="preserve">, Research Problems, and </w:t>
      </w:r>
      <w:proofErr w:type="spellStart"/>
      <w:r>
        <w:rPr>
          <w:i/>
          <w:iCs/>
        </w:rPr>
        <w:t>Ealuatio</w:t>
      </w:r>
      <w:r>
        <w:rPr>
          <w:i/>
          <w:iCs/>
        </w:rPr>
        <w:t>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Strategies</w:t>
      </w:r>
      <w:proofErr w:type="spellEnd"/>
      <w:r>
        <w:rPr>
          <w:i/>
          <w:iCs/>
        </w:rPr>
        <w:t xml:space="preserve">. </w:t>
      </w:r>
      <w:r>
        <w:t>(pp. 573–580). De Gruyter. https://docserv.uni-duesseldorf.de/servlets/derivateservlet/derivate-14464/s0011101.pdf</w:t>
      </w:r>
    </w:p>
    <w:p w:rsidR="00BF2313" w:rsidRDefault="003971D5">
      <w:pPr>
        <w:pStyle w:val="CitaviLiteraturverzeichnis"/>
      </w:pPr>
      <w:proofErr w:type="spellStart"/>
      <w:r>
        <w:t>Reuband</w:t>
      </w:r>
      <w:proofErr w:type="spellEnd"/>
      <w:r>
        <w:t xml:space="preserve">, K.‑H. (1999). Stabilität und Wandel. </w:t>
      </w:r>
      <w:r>
        <w:rPr>
          <w:i/>
          <w:iCs/>
        </w:rPr>
        <w:t>NK Neue Kriminalpolitik</w:t>
      </w:r>
      <w:r>
        <w:t xml:space="preserve">, </w:t>
      </w:r>
      <w:r>
        <w:rPr>
          <w:i/>
          <w:iCs/>
        </w:rPr>
        <w:t>11</w:t>
      </w:r>
      <w:r>
        <w:t>(2), 15–20. https://doi.org/10.5771/0934-9200-1999-2-1</w:t>
      </w:r>
      <w:r>
        <w:t>5</w:t>
      </w:r>
    </w:p>
    <w:p w:rsidR="00BF2313" w:rsidRDefault="003971D5">
      <w:pPr>
        <w:pStyle w:val="CitaviLiteraturverzeichnis"/>
      </w:pPr>
      <w:proofErr w:type="spellStart"/>
      <w:r>
        <w:t>Reuband</w:t>
      </w:r>
      <w:proofErr w:type="spellEnd"/>
      <w:r>
        <w:t xml:space="preserve">, K.‑H. (2010). Subjektives Kriminalitätserleben im Kontext gesellschaftlicher Transformation. In A. </w:t>
      </w:r>
      <w:proofErr w:type="spellStart"/>
      <w:r>
        <w:t>Groenemeyer</w:t>
      </w:r>
      <w:proofErr w:type="spellEnd"/>
      <w:r>
        <w:t xml:space="preserve"> (Ed.), </w:t>
      </w:r>
      <w:r>
        <w:rPr>
          <w:i/>
          <w:iCs/>
        </w:rPr>
        <w:t xml:space="preserve">Wege der Sicherheitsgesellschaft </w:t>
      </w:r>
      <w:r>
        <w:t>(pp. 112–162). VS Verlag für Sozialwissenschaften. https://doi.org/10.1007/978-3-531-92604-9_6</w:t>
      </w:r>
    </w:p>
    <w:p w:rsidR="00BF2313" w:rsidRDefault="003971D5">
      <w:pPr>
        <w:pStyle w:val="CitaviLiteraturverzeichnis"/>
      </w:pPr>
      <w:proofErr w:type="spellStart"/>
      <w:r>
        <w:t>Reuband</w:t>
      </w:r>
      <w:proofErr w:type="spellEnd"/>
      <w:r>
        <w:t xml:space="preserve">, K.‑H., &amp; </w:t>
      </w:r>
      <w:proofErr w:type="spellStart"/>
      <w:r>
        <w:t>Rastampour</w:t>
      </w:r>
      <w:proofErr w:type="spellEnd"/>
      <w:r>
        <w:t>, P. (1999). Wie reliabel sind Fragen zur Kriminalität und Kriminalitätsfurcht? Ergebnisse einer Test-</w:t>
      </w:r>
      <w:proofErr w:type="spellStart"/>
      <w:r>
        <w:t>Retest</w:t>
      </w:r>
      <w:proofErr w:type="spellEnd"/>
      <w:r>
        <w:t xml:space="preserve">-Studie. </w:t>
      </w:r>
      <w:r>
        <w:rPr>
          <w:i/>
          <w:iCs/>
        </w:rPr>
        <w:t>Soziale Probleme</w:t>
      </w:r>
      <w:r>
        <w:t xml:space="preserve">, </w:t>
      </w:r>
      <w:r>
        <w:rPr>
          <w:i/>
          <w:iCs/>
        </w:rPr>
        <w:t>10</w:t>
      </w:r>
      <w:r>
        <w:t>(2), 166–178.</w:t>
      </w:r>
    </w:p>
    <w:p w:rsidR="00BF2313" w:rsidRDefault="003971D5">
      <w:pPr>
        <w:pStyle w:val="CitaviLiteraturverzeichnis"/>
      </w:pPr>
      <w:r>
        <w:t xml:space="preserve">Roland </w:t>
      </w:r>
      <w:proofErr w:type="spellStart"/>
      <w:r>
        <w:t>Abold</w:t>
      </w:r>
      <w:proofErr w:type="spellEnd"/>
      <w:r>
        <w:t xml:space="preserve">, Michael Bergmann, &amp; Hans </w:t>
      </w:r>
      <w:proofErr w:type="spellStart"/>
      <w:r>
        <w:t>Rattinger</w:t>
      </w:r>
      <w:proofErr w:type="spellEnd"/>
      <w:r>
        <w:t xml:space="preserve"> (2009). Verändern Interview</w:t>
      </w:r>
      <w:r>
        <w:t xml:space="preserve">s die Befragten? Eine Analyse zu Paneleffekten. In H. </w:t>
      </w:r>
      <w:proofErr w:type="spellStart"/>
      <w:r>
        <w:t>Schoen</w:t>
      </w:r>
      <w:proofErr w:type="spellEnd"/>
      <w:r>
        <w:t xml:space="preserve">, H. </w:t>
      </w:r>
      <w:proofErr w:type="spellStart"/>
      <w:r>
        <w:t>Rattinger</w:t>
      </w:r>
      <w:proofErr w:type="spellEnd"/>
      <w:r>
        <w:t xml:space="preserve">, &amp; O. W. Gabriel (Eds.), </w:t>
      </w:r>
      <w:r>
        <w:rPr>
          <w:i/>
          <w:iCs/>
        </w:rPr>
        <w:t xml:space="preserve">Vom Interview zur Analyse: Methodische Aspekte der Einstellungs- und Wahlforschung </w:t>
      </w:r>
      <w:r>
        <w:t xml:space="preserve">(1st </w:t>
      </w:r>
      <w:proofErr w:type="spellStart"/>
      <w:r>
        <w:t>ed</w:t>
      </w:r>
      <w:proofErr w:type="spellEnd"/>
      <w:r>
        <w:t>., pp. 130–155). Nomos Verlagsgesellschaft mbH &amp; Co. KG. https://d</w:t>
      </w:r>
      <w:r>
        <w:t>oi.org/10.5771/9783845219073-130</w:t>
      </w:r>
    </w:p>
    <w:p w:rsidR="00BF2313" w:rsidRDefault="003971D5">
      <w:pPr>
        <w:pStyle w:val="CitaviLiteraturverzeichnis"/>
      </w:pPr>
      <w:r>
        <w:t xml:space="preserve">Rosel, J., &amp; </w:t>
      </w:r>
      <w:proofErr w:type="spellStart"/>
      <w:r>
        <w:t>Elosegui</w:t>
      </w:r>
      <w:proofErr w:type="spellEnd"/>
      <w:r>
        <w:t xml:space="preserve">, E. (1991). </w:t>
      </w:r>
      <w:proofErr w:type="spellStart"/>
      <w:r>
        <w:t>Un</w:t>
      </w:r>
      <w:proofErr w:type="spellEnd"/>
      <w:r>
        <w:t xml:space="preserve"> </w:t>
      </w:r>
      <w:proofErr w:type="spellStart"/>
      <w:r>
        <w:t>modelo</w:t>
      </w:r>
      <w:proofErr w:type="spellEnd"/>
      <w:r>
        <w:t xml:space="preserve"> de </w:t>
      </w:r>
      <w:proofErr w:type="spellStart"/>
      <w:r>
        <w:t>ecuaciones</w:t>
      </w:r>
      <w:proofErr w:type="spellEnd"/>
      <w:r>
        <w:t xml:space="preserve"> </w:t>
      </w:r>
      <w:proofErr w:type="spellStart"/>
      <w:r>
        <w:t>estructurales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diseños</w:t>
      </w:r>
      <w:proofErr w:type="spellEnd"/>
      <w:r>
        <w:t xml:space="preserve"> en </w:t>
      </w:r>
      <w:proofErr w:type="spellStart"/>
      <w:r>
        <w:t>panel</w:t>
      </w:r>
      <w:proofErr w:type="spellEnd"/>
      <w:r>
        <w:t xml:space="preserve">. </w:t>
      </w:r>
      <w:proofErr w:type="spellStart"/>
      <w:r>
        <w:rPr>
          <w:i/>
          <w:iCs/>
        </w:rPr>
        <w:t>Psicotema</w:t>
      </w:r>
      <w:proofErr w:type="spellEnd"/>
      <w:r>
        <w:t xml:space="preserve">, </w:t>
      </w:r>
      <w:r>
        <w:rPr>
          <w:i/>
          <w:iCs/>
        </w:rPr>
        <w:t>3</w:t>
      </w:r>
      <w:r>
        <w:t>(2), 433–442. https://www.redalyc.org/pdf/727/72703213.pdf</w:t>
      </w:r>
    </w:p>
    <w:p w:rsidR="00BF2313" w:rsidRDefault="003971D5">
      <w:pPr>
        <w:pStyle w:val="CitaviLiteraturverzeichnis"/>
      </w:pPr>
      <w:r>
        <w:t xml:space="preserve">Saris, W. E. (1990). The </w:t>
      </w:r>
      <w:proofErr w:type="spellStart"/>
      <w:r>
        <w:t>choice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research</w:t>
      </w:r>
      <w:proofErr w:type="spellEnd"/>
      <w:r>
        <w:t xml:space="preserve"> design </w:t>
      </w:r>
      <w:proofErr w:type="spellStart"/>
      <w:r>
        <w:t>for</w:t>
      </w:r>
      <w:proofErr w:type="spellEnd"/>
      <w:r>
        <w:t xml:space="preserve"> </w:t>
      </w:r>
      <w:r>
        <w:t xml:space="preserve">MTMM </w:t>
      </w:r>
      <w:proofErr w:type="spellStart"/>
      <w:r>
        <w:t>studies</w:t>
      </w:r>
      <w:proofErr w:type="spellEnd"/>
      <w:r>
        <w:t xml:space="preserve">. In W. E. Saris &amp; L. van </w:t>
      </w:r>
      <w:proofErr w:type="spellStart"/>
      <w:r>
        <w:t>Meurs</w:t>
      </w:r>
      <w:proofErr w:type="spellEnd"/>
      <w:r>
        <w:t xml:space="preserve"> (Eds.), </w:t>
      </w:r>
      <w:r>
        <w:rPr>
          <w:i/>
          <w:iCs/>
        </w:rPr>
        <w:t xml:space="preserve">Evaluation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measurement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instruments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by</w:t>
      </w:r>
      <w:proofErr w:type="spellEnd"/>
      <w:r>
        <w:rPr>
          <w:i/>
          <w:iCs/>
        </w:rPr>
        <w:t xml:space="preserve"> meta-analysis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multitraitmultimethod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studies</w:t>
      </w:r>
      <w:proofErr w:type="spellEnd"/>
      <w:r>
        <w:rPr>
          <w:i/>
          <w:iCs/>
        </w:rPr>
        <w:t xml:space="preserve">. </w:t>
      </w:r>
      <w:r>
        <w:t xml:space="preserve"> North Holland. https://scholar.google.com/citations?user=z5o-qqaaaaaj&amp;hl=de&amp;oi=sra</w:t>
      </w:r>
    </w:p>
    <w:p w:rsidR="00BF2313" w:rsidRDefault="003971D5">
      <w:pPr>
        <w:pStyle w:val="CitaviLiteraturverzeichnis"/>
      </w:pPr>
      <w:r>
        <w:t xml:space="preserve">Saris, W. E. (1993). Attitude </w:t>
      </w:r>
      <w:r>
        <w:t xml:space="preserve">Measurement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Still Hope. In D. Krebs &amp; P. Schmidt (Eds.), </w:t>
      </w:r>
      <w:r>
        <w:rPr>
          <w:i/>
          <w:iCs/>
        </w:rPr>
        <w:t xml:space="preserve">New </w:t>
      </w:r>
      <w:proofErr w:type="spellStart"/>
      <w:r>
        <w:rPr>
          <w:i/>
          <w:iCs/>
        </w:rPr>
        <w:t>directions</w:t>
      </w:r>
      <w:proofErr w:type="spellEnd"/>
      <w:r>
        <w:rPr>
          <w:i/>
          <w:iCs/>
        </w:rPr>
        <w:t xml:space="preserve"> in Attitude </w:t>
      </w:r>
      <w:proofErr w:type="spellStart"/>
      <w:r>
        <w:rPr>
          <w:i/>
          <w:iCs/>
        </w:rPr>
        <w:t>Measurements</w:t>
      </w:r>
      <w:proofErr w:type="spellEnd"/>
      <w:r>
        <w:rPr>
          <w:i/>
          <w:iCs/>
        </w:rPr>
        <w:t>.</w:t>
      </w:r>
      <w:r>
        <w:t xml:space="preserve"> Walter de Gruyter. https://scholar.google.com/citations?user=z5o-qqaaaaaj&amp;hl=de&amp;oi=sra</w:t>
      </w:r>
    </w:p>
    <w:p w:rsidR="00BF2313" w:rsidRDefault="003971D5">
      <w:pPr>
        <w:pStyle w:val="CitaviLiteraturverzeichnis"/>
      </w:pPr>
      <w:r>
        <w:t xml:space="preserve">Saris, W. E., &amp; van </w:t>
      </w:r>
      <w:proofErr w:type="spellStart"/>
      <w:r>
        <w:t>Meurs</w:t>
      </w:r>
      <w:proofErr w:type="spellEnd"/>
      <w:r>
        <w:t xml:space="preserve">, L. (1995). Memory </w:t>
      </w:r>
      <w:proofErr w:type="spellStart"/>
      <w:r>
        <w:t>effects</w:t>
      </w:r>
      <w:proofErr w:type="spellEnd"/>
      <w:r>
        <w:t xml:space="preserve"> in MTMM </w:t>
      </w:r>
      <w:proofErr w:type="spellStart"/>
      <w:r>
        <w:t>s</w:t>
      </w:r>
      <w:r>
        <w:t>tudies</w:t>
      </w:r>
      <w:proofErr w:type="spellEnd"/>
      <w:r>
        <w:t xml:space="preserve">. In A. </w:t>
      </w:r>
      <w:proofErr w:type="spellStart"/>
      <w:r>
        <w:t>Munnich</w:t>
      </w:r>
      <w:proofErr w:type="spellEnd"/>
      <w:r>
        <w:t xml:space="preserve"> &amp; W. E. Saris (Eds.), </w:t>
      </w:r>
      <w:proofErr w:type="spellStart"/>
      <w:r>
        <w:rPr>
          <w:i/>
          <w:iCs/>
        </w:rPr>
        <w:t>Multitrait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Multimethod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approach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evaluate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measurement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instruments</w:t>
      </w:r>
      <w:proofErr w:type="spellEnd"/>
      <w:r>
        <w:rPr>
          <w:i/>
          <w:iCs/>
        </w:rPr>
        <w:t xml:space="preserve"> </w:t>
      </w:r>
      <w:r>
        <w:t xml:space="preserve">(pp. 89–103). </w:t>
      </w:r>
      <w:proofErr w:type="spellStart"/>
      <w:r>
        <w:t>Faculteit</w:t>
      </w:r>
      <w:proofErr w:type="spellEnd"/>
      <w:r>
        <w:t xml:space="preserve"> der </w:t>
      </w:r>
      <w:proofErr w:type="spellStart"/>
      <w:r>
        <w:t>Politieke</w:t>
      </w:r>
      <w:proofErr w:type="spellEnd"/>
      <w:r>
        <w:t xml:space="preserve"> en </w:t>
      </w:r>
      <w:proofErr w:type="spellStart"/>
      <w:r>
        <w:t>Sociaal-Culturele</w:t>
      </w:r>
      <w:proofErr w:type="spellEnd"/>
      <w:r>
        <w:t xml:space="preserve"> </w:t>
      </w:r>
      <w:proofErr w:type="spellStart"/>
      <w:r>
        <w:t>Wetenschappen</w:t>
      </w:r>
      <w:proofErr w:type="spellEnd"/>
      <w:r>
        <w:t>.</w:t>
      </w:r>
    </w:p>
    <w:p w:rsidR="00BF2313" w:rsidRDefault="003971D5">
      <w:pPr>
        <w:pStyle w:val="CitaviLiteraturverzeichnis"/>
      </w:pPr>
      <w:r>
        <w:t xml:space="preserve">SARIS, W. E., &amp; Hartman, H. (1990). Common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but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rejected</w:t>
      </w:r>
      <w:proofErr w:type="spellEnd"/>
      <w:r>
        <w:t xml:space="preserve">? </w:t>
      </w:r>
      <w:r>
        <w:rPr>
          <w:i/>
          <w:iCs/>
        </w:rPr>
        <w:t xml:space="preserve">Quality and </w:t>
      </w:r>
      <w:proofErr w:type="spellStart"/>
      <w:r>
        <w:rPr>
          <w:i/>
          <w:iCs/>
        </w:rPr>
        <w:t>Quantity</w:t>
      </w:r>
      <w:proofErr w:type="spellEnd"/>
      <w:r>
        <w:t xml:space="preserve">, </w:t>
      </w:r>
      <w:r>
        <w:rPr>
          <w:i/>
          <w:iCs/>
        </w:rPr>
        <w:t>24</w:t>
      </w:r>
      <w:r>
        <w:t>(4), 471–490. https://doi.org/10.1007/bf00152016</w:t>
      </w:r>
    </w:p>
    <w:p w:rsidR="00BF2313" w:rsidRDefault="003971D5">
      <w:pPr>
        <w:pStyle w:val="CitaviLiteraturverzeichnis"/>
      </w:pPr>
      <w:r>
        <w:lastRenderedPageBreak/>
        <w:t xml:space="preserve">SARIS, W. E., &amp; van den PUTTE, B. A.S. (1988). True Score </w:t>
      </w:r>
      <w:proofErr w:type="spellStart"/>
      <w:r>
        <w:t>or</w:t>
      </w:r>
      <w:proofErr w:type="spellEnd"/>
      <w:r>
        <w:t xml:space="preserve"> </w:t>
      </w:r>
      <w:proofErr w:type="spellStart"/>
      <w:r>
        <w:t>Factor</w:t>
      </w:r>
      <w:proofErr w:type="spellEnd"/>
      <w:r>
        <w:t xml:space="preserve"> Models: A </w:t>
      </w:r>
      <w:proofErr w:type="spellStart"/>
      <w:r>
        <w:t>secondary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ALLBUS-test-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.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</w:t>
      </w:r>
      <w:r>
        <w:rPr>
          <w:i/>
          <w:iCs/>
        </w:rPr>
        <w:t xml:space="preserve"> Research</w:t>
      </w:r>
      <w:r>
        <w:t xml:space="preserve">, </w:t>
      </w:r>
      <w:r>
        <w:rPr>
          <w:i/>
          <w:iCs/>
        </w:rPr>
        <w:t>17</w:t>
      </w:r>
      <w:r>
        <w:t>(2), 123–157. https://doi.org/10.1177/0049124188017002001</w:t>
      </w:r>
    </w:p>
    <w:p w:rsidR="00BF2313" w:rsidRDefault="003971D5">
      <w:pPr>
        <w:pStyle w:val="CitaviLiteraturverzeichnis"/>
      </w:pPr>
      <w:r>
        <w:t xml:space="preserve">Scheuch, E., Gräf, L., &amp; Kühnel, S. (1987). </w:t>
      </w:r>
      <w:r>
        <w:rPr>
          <w:i/>
          <w:iCs/>
        </w:rPr>
        <w:t>Volkszählung, Volkszählungsprotest und Bürgerverhalten: Ergebnisse der Begleituntersuchung zur Volkszählung 1987</w:t>
      </w:r>
      <w:r>
        <w:t xml:space="preserve">. </w:t>
      </w:r>
      <w:r>
        <w:rPr>
          <w:i/>
          <w:iCs/>
        </w:rPr>
        <w:t xml:space="preserve">Forum der Bundesstatistik: </w:t>
      </w:r>
      <w:r>
        <w:rPr>
          <w:i/>
          <w:iCs/>
        </w:rPr>
        <w:t>Vol. 12</w:t>
      </w:r>
      <w:r>
        <w:t xml:space="preserve">. Statistisches Bundesamt. </w:t>
      </w:r>
    </w:p>
    <w:p w:rsidR="00BF2313" w:rsidRDefault="003971D5">
      <w:pPr>
        <w:pStyle w:val="CitaviLiteraturverzeichnis"/>
      </w:pPr>
      <w:r>
        <w:t xml:space="preserve">Scheuch, E., Gräf, L., &amp; Kühnel, S. (1989). </w:t>
      </w:r>
      <w:r>
        <w:rPr>
          <w:i/>
          <w:iCs/>
        </w:rPr>
        <w:t>Volkszählung, Volkszählungsprotest und Bürgerverhalten</w:t>
      </w:r>
      <w:r>
        <w:t>. Metzler-Poeschel. https://www.destatis.de/gpstatistik/servlets/mcrfilenodeservlet/demonografie_derivate_00001619/band_12_</w:t>
      </w:r>
      <w:r>
        <w:t xml:space="preserve">volkszaehlung_volkszaehlungsprotest_und_buergerverha.pdf </w:t>
      </w:r>
    </w:p>
    <w:p w:rsidR="00BF2313" w:rsidRDefault="003971D5">
      <w:pPr>
        <w:pStyle w:val="CitaviLiteraturverzeichnis"/>
      </w:pPr>
      <w:proofErr w:type="spellStart"/>
      <w:r>
        <w:t>Schlueter</w:t>
      </w:r>
      <w:proofErr w:type="spellEnd"/>
      <w:r>
        <w:t xml:space="preserve">, E. (2007). </w:t>
      </w:r>
      <w:proofErr w:type="spellStart"/>
      <w:r>
        <w:rPr>
          <w:i/>
          <w:iCs/>
        </w:rPr>
        <w:t>Advancing</w:t>
      </w:r>
      <w:proofErr w:type="spellEnd"/>
      <w:r>
        <w:rPr>
          <w:i/>
          <w:iCs/>
        </w:rPr>
        <w:t xml:space="preserve"> Group </w:t>
      </w:r>
      <w:proofErr w:type="spellStart"/>
      <w:r>
        <w:rPr>
          <w:i/>
          <w:iCs/>
        </w:rPr>
        <w:t>Threat</w:t>
      </w:r>
      <w:proofErr w:type="spellEnd"/>
      <w:r>
        <w:rPr>
          <w:i/>
          <w:iCs/>
        </w:rPr>
        <w:t xml:space="preserve"> Theory</w:t>
      </w:r>
      <w:r>
        <w:t xml:space="preserve"> [Dissertation, Justus-Liebig-Universität Gießen, Gießen]. RIS. https://core.ac.uk/download/pdf/56344069.pdf</w:t>
      </w:r>
    </w:p>
    <w:p w:rsidR="00BF2313" w:rsidRDefault="003971D5">
      <w:pPr>
        <w:pStyle w:val="CitaviLiteraturverzeichnis"/>
      </w:pPr>
      <w:proofErr w:type="spellStart"/>
      <w:r>
        <w:t>Schlueter</w:t>
      </w:r>
      <w:proofErr w:type="spellEnd"/>
      <w:r>
        <w:t xml:space="preserve">, E., </w:t>
      </w:r>
      <w:proofErr w:type="spellStart"/>
      <w:r>
        <w:t>Davidov</w:t>
      </w:r>
      <w:proofErr w:type="spellEnd"/>
      <w:r>
        <w:t>, E., &amp; Schmidt,</w:t>
      </w:r>
      <w:r>
        <w:t xml:space="preserve"> P. (2006). </w:t>
      </w:r>
      <w:proofErr w:type="spellStart"/>
      <w:r>
        <w:t>Applying</w:t>
      </w:r>
      <w:proofErr w:type="spellEnd"/>
      <w:r>
        <w:t xml:space="preserve"> Autoregressive Cross-</w:t>
      </w:r>
      <w:proofErr w:type="spellStart"/>
      <w:r>
        <w:t>Lagged</w:t>
      </w:r>
      <w:proofErr w:type="spellEnd"/>
      <w:r>
        <w:t xml:space="preserve"> and Latent Growth </w:t>
      </w:r>
      <w:proofErr w:type="spellStart"/>
      <w:r>
        <w:t>Curve</w:t>
      </w:r>
      <w:proofErr w:type="spellEnd"/>
      <w:r>
        <w:t xml:space="preserve"> Models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three-wave</w:t>
      </w:r>
      <w:proofErr w:type="spellEnd"/>
      <w:r>
        <w:t xml:space="preserve"> </w:t>
      </w:r>
      <w:proofErr w:type="spellStart"/>
      <w:r>
        <w:t>panel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. In K. van Montfort, J. </w:t>
      </w:r>
      <w:proofErr w:type="spellStart"/>
      <w:r>
        <w:t>Oud</w:t>
      </w:r>
      <w:proofErr w:type="spellEnd"/>
      <w:r>
        <w:t xml:space="preserve">, &amp; A. </w:t>
      </w:r>
      <w:proofErr w:type="spellStart"/>
      <w:r>
        <w:t>Satorra</w:t>
      </w:r>
      <w:proofErr w:type="spellEnd"/>
      <w:r>
        <w:t xml:space="preserve"> (Eds.), </w:t>
      </w:r>
      <w:r>
        <w:rPr>
          <w:i/>
          <w:iCs/>
        </w:rPr>
        <w:t xml:space="preserve">European </w:t>
      </w:r>
      <w:proofErr w:type="spellStart"/>
      <w:r>
        <w:rPr>
          <w:i/>
          <w:iCs/>
        </w:rPr>
        <w:t>Association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Methodology</w:t>
      </w:r>
      <w:proofErr w:type="spellEnd"/>
      <w:r>
        <w:rPr>
          <w:i/>
          <w:iCs/>
        </w:rPr>
        <w:t xml:space="preserve"> Series. Longitudinal Models in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Behavioral and </w:t>
      </w:r>
      <w:proofErr w:type="spellStart"/>
      <w:r>
        <w:rPr>
          <w:i/>
          <w:iCs/>
        </w:rPr>
        <w:t>Related</w:t>
      </w:r>
      <w:proofErr w:type="spellEnd"/>
      <w:r>
        <w:rPr>
          <w:i/>
          <w:iCs/>
        </w:rPr>
        <w:t xml:space="preserve"> Scie</w:t>
      </w:r>
      <w:r>
        <w:rPr>
          <w:i/>
          <w:iCs/>
        </w:rPr>
        <w:t xml:space="preserve">nces </w:t>
      </w:r>
      <w:r>
        <w:t xml:space="preserve">(1st </w:t>
      </w:r>
      <w:proofErr w:type="spellStart"/>
      <w:r>
        <w:t>ed</w:t>
      </w:r>
      <w:proofErr w:type="spellEnd"/>
      <w:r>
        <w:t>., pp. 315–336). Taylor and Francis.</w:t>
      </w:r>
    </w:p>
    <w:p w:rsidR="00BF2313" w:rsidRDefault="003971D5">
      <w:pPr>
        <w:pStyle w:val="CitaviLiteraturverzeichnis"/>
      </w:pPr>
      <w:proofErr w:type="spellStart"/>
      <w:r>
        <w:t>Sciarini</w:t>
      </w:r>
      <w:proofErr w:type="spellEnd"/>
      <w:r>
        <w:t xml:space="preserve">, P., &amp; </w:t>
      </w:r>
      <w:proofErr w:type="spellStart"/>
      <w:r>
        <w:t>Kriesi</w:t>
      </w:r>
      <w:proofErr w:type="spellEnd"/>
      <w:r>
        <w:t xml:space="preserve">, H. (2003). Opinion </w:t>
      </w:r>
      <w:proofErr w:type="spellStart"/>
      <w:r>
        <w:t>Stability</w:t>
      </w:r>
      <w:proofErr w:type="spellEnd"/>
      <w:r>
        <w:t xml:space="preserve"> and Change </w:t>
      </w:r>
      <w:proofErr w:type="spellStart"/>
      <w:r>
        <w:t>During</w:t>
      </w:r>
      <w:proofErr w:type="spellEnd"/>
      <w:r>
        <w:t xml:space="preserve"> an </w:t>
      </w:r>
      <w:proofErr w:type="spellStart"/>
      <w:r>
        <w:t>Electoral</w:t>
      </w:r>
      <w:proofErr w:type="spellEnd"/>
      <w:r>
        <w:t xml:space="preserve"> Campaign: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1999 Swiss </w:t>
      </w:r>
      <w:proofErr w:type="spellStart"/>
      <w:r>
        <w:t>Election</w:t>
      </w:r>
      <w:proofErr w:type="spellEnd"/>
      <w:r>
        <w:t xml:space="preserve"> Panel Study. </w:t>
      </w:r>
      <w:r>
        <w:rPr>
          <w:i/>
          <w:iCs/>
        </w:rPr>
        <w:t xml:space="preserve">International Journal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Public Opinion Research</w:t>
      </w:r>
      <w:r>
        <w:t xml:space="preserve">, </w:t>
      </w:r>
      <w:r>
        <w:rPr>
          <w:i/>
          <w:iCs/>
        </w:rPr>
        <w:t>15</w:t>
      </w:r>
      <w:r>
        <w:t>(4), 431–45</w:t>
      </w:r>
      <w:r>
        <w:t>3. https://doi.org/10.1093/ijpor/15.4.431</w:t>
      </w:r>
    </w:p>
    <w:p w:rsidR="00BF2313" w:rsidRDefault="003971D5">
      <w:pPr>
        <w:pStyle w:val="CitaviLiteraturverzeichnis"/>
      </w:pPr>
      <w:proofErr w:type="spellStart"/>
      <w:r>
        <w:t>Shevlin</w:t>
      </w:r>
      <w:proofErr w:type="spellEnd"/>
      <w:r>
        <w:t>, M., Adamson, G., &amp; Collins, K. (2003). The Self-</w:t>
      </w:r>
      <w:proofErr w:type="spellStart"/>
      <w:r>
        <w:t>Perception</w:t>
      </w:r>
      <w:proofErr w:type="spellEnd"/>
      <w:r>
        <w:t xml:space="preserve"> Profile </w:t>
      </w:r>
      <w:proofErr w:type="spellStart"/>
      <w:r>
        <w:t>for</w:t>
      </w:r>
      <w:proofErr w:type="spellEnd"/>
      <w:r>
        <w:t xml:space="preserve"> Children (SPPC): A multiple-</w:t>
      </w:r>
      <w:proofErr w:type="spellStart"/>
      <w:r>
        <w:t>indicator</w:t>
      </w:r>
      <w:proofErr w:type="spellEnd"/>
      <w:r>
        <w:t xml:space="preserve"> multiple-</w:t>
      </w:r>
      <w:proofErr w:type="spellStart"/>
      <w:r>
        <w:t>wave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LISREL. </w:t>
      </w:r>
      <w:r>
        <w:rPr>
          <w:i/>
          <w:iCs/>
        </w:rPr>
        <w:t xml:space="preserve">Personality and Individual </w:t>
      </w:r>
      <w:proofErr w:type="spellStart"/>
      <w:r>
        <w:rPr>
          <w:i/>
          <w:iCs/>
        </w:rPr>
        <w:t>Differences</w:t>
      </w:r>
      <w:proofErr w:type="spellEnd"/>
      <w:r>
        <w:t xml:space="preserve">, </w:t>
      </w:r>
      <w:r>
        <w:rPr>
          <w:i/>
          <w:iCs/>
        </w:rPr>
        <w:t>35</w:t>
      </w:r>
      <w:r>
        <w:t>(8), 1993–2005. h</w:t>
      </w:r>
      <w:r>
        <w:t>ttps://www.sciencedirect.com/science/article/pii/s0191886903000461</w:t>
      </w:r>
    </w:p>
    <w:p w:rsidR="00BF2313" w:rsidRDefault="003971D5">
      <w:pPr>
        <w:pStyle w:val="CitaviLiteraturverzeichnis"/>
      </w:pPr>
      <w:proofErr w:type="spellStart"/>
      <w:r>
        <w:t>Símonardóttir</w:t>
      </w:r>
      <w:proofErr w:type="spellEnd"/>
      <w:r>
        <w:t xml:space="preserve">, A. E. (2012). </w:t>
      </w:r>
      <w:proofErr w:type="spellStart"/>
      <w:r>
        <w:rPr>
          <w:i/>
          <w:iCs/>
        </w:rPr>
        <w:t>Tvær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fræðigreinar</w:t>
      </w:r>
      <w:proofErr w:type="spellEnd"/>
      <w:r>
        <w:rPr>
          <w:i/>
          <w:iCs/>
        </w:rPr>
        <w:t xml:space="preserve"> um 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starfi</w:t>
      </w:r>
      <w:proofErr w:type="spellEnd"/>
      <w:r>
        <w:rPr>
          <w:i/>
          <w:iCs/>
        </w:rPr>
        <w:t>. „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starfi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Þáttabygging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hugtaks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próffræðilegir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eiginleikar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mælitækis</w:t>
      </w:r>
      <w:proofErr w:type="spellEnd"/>
      <w:r>
        <w:rPr>
          <w:i/>
          <w:iCs/>
        </w:rPr>
        <w:t>" &amp; „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mikið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hinu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góða</w:t>
      </w:r>
      <w:proofErr w:type="spellEnd"/>
      <w:r>
        <w:rPr>
          <w:i/>
          <w:iCs/>
        </w:rPr>
        <w:t xml:space="preserve">? </w:t>
      </w:r>
      <w:proofErr w:type="spellStart"/>
      <w:r>
        <w:rPr>
          <w:i/>
          <w:iCs/>
        </w:rPr>
        <w:t>Áhrifaþætt</w:t>
      </w:r>
      <w:r>
        <w:rPr>
          <w:i/>
          <w:iCs/>
        </w:rPr>
        <w:t>ir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mati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stjórnenda</w:t>
      </w:r>
      <w:proofErr w:type="spellEnd"/>
      <w:r>
        <w:rPr>
          <w:i/>
          <w:iCs/>
        </w:rPr>
        <w:t xml:space="preserve"> á 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starfsmanna</w:t>
      </w:r>
      <w:proofErr w:type="spellEnd"/>
      <w:r>
        <w:rPr>
          <w:i/>
          <w:iCs/>
        </w:rPr>
        <w:t xml:space="preserve">": </w:t>
      </w:r>
      <w:proofErr w:type="spellStart"/>
      <w:r>
        <w:rPr>
          <w:i/>
          <w:iCs/>
        </w:rPr>
        <w:t>Tvær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fræðigreinar</w:t>
      </w:r>
      <w:proofErr w:type="spellEnd"/>
      <w:r>
        <w:rPr>
          <w:i/>
          <w:iCs/>
        </w:rPr>
        <w:t xml:space="preserve"> um 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starfi</w:t>
      </w:r>
      <w:proofErr w:type="spellEnd"/>
      <w:r>
        <w:rPr>
          <w:i/>
          <w:iCs/>
        </w:rPr>
        <w:t>. „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starfi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Þáttabygging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hugtaks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próffræðilegir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eiginleikar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mælitækis</w:t>
      </w:r>
      <w:proofErr w:type="spellEnd"/>
      <w:r>
        <w:rPr>
          <w:i/>
          <w:iCs/>
        </w:rPr>
        <w:t>" &amp; „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mikið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hinu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góða</w:t>
      </w:r>
      <w:proofErr w:type="spellEnd"/>
      <w:r>
        <w:rPr>
          <w:i/>
          <w:iCs/>
        </w:rPr>
        <w:t xml:space="preserve">? </w:t>
      </w:r>
      <w:proofErr w:type="spellStart"/>
      <w:r>
        <w:rPr>
          <w:i/>
          <w:iCs/>
        </w:rPr>
        <w:t>Áhrifaþættir</w:t>
      </w:r>
      <w:proofErr w:type="spellEnd"/>
      <w:r>
        <w:rPr>
          <w:i/>
          <w:iCs/>
        </w:rPr>
        <w:t xml:space="preserve"> í </w:t>
      </w:r>
      <w:proofErr w:type="spellStart"/>
      <w:r>
        <w:rPr>
          <w:i/>
          <w:iCs/>
        </w:rPr>
        <w:t>mati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stjórnenda</w:t>
      </w:r>
      <w:proofErr w:type="spellEnd"/>
      <w:r>
        <w:rPr>
          <w:i/>
          <w:iCs/>
        </w:rPr>
        <w:t xml:space="preserve"> á </w:t>
      </w:r>
      <w:proofErr w:type="spellStart"/>
      <w:r>
        <w:rPr>
          <w:i/>
          <w:iCs/>
        </w:rPr>
        <w:t>frumkvæði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starfsmanna</w:t>
      </w:r>
      <w:proofErr w:type="spellEnd"/>
      <w:r>
        <w:rPr>
          <w:i/>
          <w:iCs/>
        </w:rPr>
        <w:t>"</w:t>
      </w:r>
      <w:r>
        <w:t xml:space="preserve"> [Ma</w:t>
      </w:r>
      <w:r>
        <w:t xml:space="preserve">sterarbeit, </w:t>
      </w:r>
      <w:proofErr w:type="spellStart"/>
      <w:r>
        <w:t>Háskóla</w:t>
      </w:r>
      <w:proofErr w:type="spellEnd"/>
      <w:r>
        <w:t xml:space="preserve"> </w:t>
      </w:r>
      <w:proofErr w:type="spellStart"/>
      <w:r>
        <w:t>Íslands</w:t>
      </w:r>
      <w:proofErr w:type="spellEnd"/>
      <w:r>
        <w:t>, Reykjavík]. skemman.is.</w:t>
      </w:r>
    </w:p>
    <w:p w:rsidR="00BF2313" w:rsidRDefault="003971D5">
      <w:pPr>
        <w:pStyle w:val="CitaviLiteraturverzeichnis"/>
      </w:pPr>
      <w:r>
        <w:t xml:space="preserve">Sprengers, M. (1992). </w:t>
      </w:r>
      <w:proofErr w:type="spellStart"/>
      <w:r>
        <w:rPr>
          <w:i/>
          <w:iCs/>
        </w:rPr>
        <w:t>Explaining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unemployment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duration</w:t>
      </w:r>
      <w:proofErr w:type="spellEnd"/>
      <w:r>
        <w:rPr>
          <w:i/>
          <w:iCs/>
        </w:rPr>
        <w:t xml:space="preserve">: An integrative </w:t>
      </w:r>
      <w:proofErr w:type="spellStart"/>
      <w:r>
        <w:rPr>
          <w:i/>
          <w:iCs/>
        </w:rPr>
        <w:t>approach</w:t>
      </w:r>
      <w:proofErr w:type="spellEnd"/>
      <w:r>
        <w:rPr>
          <w:i/>
          <w:iCs/>
        </w:rPr>
        <w:t xml:space="preserve"> [</w:t>
      </w:r>
      <w:r>
        <w:t xml:space="preserve">Dissertation]. </w:t>
      </w:r>
      <w:proofErr w:type="spellStart"/>
      <w:r>
        <w:t>Universiteit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Utrecht, Utrecht. </w:t>
      </w:r>
    </w:p>
    <w:p w:rsidR="00BF2313" w:rsidRDefault="003971D5">
      <w:pPr>
        <w:pStyle w:val="CitaviLiteraturverzeichnis"/>
      </w:pPr>
      <w:r>
        <w:t>Stein, P. (2000). Modelle zur Aufdeckung unbeobachteter Heterogenität be</w:t>
      </w:r>
      <w:r>
        <w:t xml:space="preserve">i der Erklärung von Lebenszufriedenheit. </w:t>
      </w:r>
      <w:r>
        <w:rPr>
          <w:i/>
          <w:iCs/>
        </w:rPr>
        <w:t>Zeitschrift für Soziologie</w:t>
      </w:r>
      <w:r>
        <w:t xml:space="preserve">, </w:t>
      </w:r>
      <w:r>
        <w:rPr>
          <w:i/>
          <w:iCs/>
        </w:rPr>
        <w:t>29</w:t>
      </w:r>
      <w:r>
        <w:t>(2), 138–159. https://doi.org/10.1515/zfsoz-2000-0204</w:t>
      </w:r>
    </w:p>
    <w:p w:rsidR="00BF2313" w:rsidRDefault="003971D5">
      <w:pPr>
        <w:pStyle w:val="CitaviLiteraturverzeichnis"/>
      </w:pPr>
      <w:r>
        <w:t xml:space="preserve">Stein, P., &amp; </w:t>
      </w:r>
      <w:proofErr w:type="spellStart"/>
      <w:r>
        <w:t>Kelleter</w:t>
      </w:r>
      <w:proofErr w:type="spellEnd"/>
      <w:r>
        <w:t xml:space="preserve">, K. (2002). Mediennutzung und Politische Partizipation. </w:t>
      </w:r>
      <w:proofErr w:type="spellStart"/>
      <w:r>
        <w:rPr>
          <w:i/>
          <w:iCs/>
        </w:rPr>
        <w:t>KZfSS</w:t>
      </w:r>
      <w:proofErr w:type="spellEnd"/>
      <w:r>
        <w:rPr>
          <w:i/>
          <w:iCs/>
        </w:rPr>
        <w:t xml:space="preserve"> Kölner Zeitschrift für Soziologie und Sozialpsy</w:t>
      </w:r>
      <w:r>
        <w:rPr>
          <w:i/>
          <w:iCs/>
        </w:rPr>
        <w:t>chologie</w:t>
      </w:r>
      <w:r>
        <w:t xml:space="preserve">, </w:t>
      </w:r>
      <w:r>
        <w:rPr>
          <w:i/>
          <w:iCs/>
        </w:rPr>
        <w:t>54</w:t>
      </w:r>
      <w:r>
        <w:t>(2), 281–303. https://doi.org/10.1007/s11577-002-0040-y</w:t>
      </w:r>
    </w:p>
    <w:p w:rsidR="00BF2313" w:rsidRDefault="003971D5">
      <w:pPr>
        <w:pStyle w:val="CitaviLiteraturverzeichnis"/>
      </w:pPr>
      <w:proofErr w:type="spellStart"/>
      <w:r>
        <w:t>Steyer</w:t>
      </w:r>
      <w:proofErr w:type="spellEnd"/>
      <w:r>
        <w:t xml:space="preserve">, R., &amp; Katrin Riedl. (2004).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Possible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and Bad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Time? New </w:t>
      </w:r>
      <w:proofErr w:type="spellStart"/>
      <w:r>
        <w:t>Evidence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Bipolarity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Mood-state</w:t>
      </w:r>
      <w:proofErr w:type="spellEnd"/>
      <w:r>
        <w:t xml:space="preserve"> </w:t>
      </w:r>
      <w:proofErr w:type="spellStart"/>
      <w:r>
        <w:t>Dimensions</w:t>
      </w:r>
      <w:proofErr w:type="spellEnd"/>
      <w:r>
        <w:t xml:space="preserve">. In K. van Montfort, J. </w:t>
      </w:r>
      <w:proofErr w:type="spellStart"/>
      <w:r>
        <w:t>Oud</w:t>
      </w:r>
      <w:proofErr w:type="spellEnd"/>
      <w:r>
        <w:t xml:space="preserve">, &amp; A. </w:t>
      </w:r>
      <w:proofErr w:type="spellStart"/>
      <w:r>
        <w:t>Satorra</w:t>
      </w:r>
      <w:proofErr w:type="spellEnd"/>
      <w:r>
        <w:t xml:space="preserve"> (Eds.), </w:t>
      </w:r>
      <w:proofErr w:type="spellStart"/>
      <w:r>
        <w:rPr>
          <w:i/>
          <w:iCs/>
        </w:rPr>
        <w:t>Recent</w:t>
      </w:r>
      <w:proofErr w:type="spellEnd"/>
      <w:r>
        <w:rPr>
          <w:i/>
          <w:iCs/>
        </w:rPr>
        <w:t xml:space="preserve"> Developments on </w:t>
      </w:r>
      <w:proofErr w:type="spellStart"/>
      <w:r>
        <w:rPr>
          <w:i/>
          <w:iCs/>
        </w:rPr>
        <w:t>Structural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Equation</w:t>
      </w:r>
      <w:proofErr w:type="spellEnd"/>
      <w:r>
        <w:rPr>
          <w:i/>
          <w:iCs/>
        </w:rPr>
        <w:t xml:space="preserve"> Models. </w:t>
      </w:r>
      <w:proofErr w:type="spellStart"/>
      <w:r>
        <w:rPr>
          <w:i/>
          <w:iCs/>
        </w:rPr>
        <w:t>Mathematical</w:t>
      </w:r>
      <w:proofErr w:type="spellEnd"/>
      <w:r>
        <w:rPr>
          <w:i/>
          <w:iCs/>
        </w:rPr>
        <w:t xml:space="preserve"> Modelling: Theory and </w:t>
      </w:r>
      <w:proofErr w:type="spellStart"/>
      <w:r>
        <w:rPr>
          <w:i/>
          <w:iCs/>
        </w:rPr>
        <w:t>Applications</w:t>
      </w:r>
      <w:proofErr w:type="spellEnd"/>
      <w:r>
        <w:rPr>
          <w:i/>
          <w:iCs/>
        </w:rPr>
        <w:t xml:space="preserve"> </w:t>
      </w:r>
      <w:r>
        <w:t>(Vol. 19, pp. 197–220). Springer, Dordrecht. https://doi.org/10.1007/978-1-4020-1958-6_11</w:t>
      </w:r>
    </w:p>
    <w:p w:rsidR="00BF2313" w:rsidRDefault="003971D5">
      <w:pPr>
        <w:pStyle w:val="CitaviLiteraturverzeichnis"/>
      </w:pPr>
      <w:proofErr w:type="spellStart"/>
      <w:r>
        <w:t>Steyer</w:t>
      </w:r>
      <w:proofErr w:type="spellEnd"/>
      <w:r>
        <w:t xml:space="preserve">, R., </w:t>
      </w:r>
      <w:proofErr w:type="spellStart"/>
      <w:r>
        <w:t>Majcen</w:t>
      </w:r>
      <w:proofErr w:type="spellEnd"/>
      <w:r>
        <w:t xml:space="preserve">, A.‑M., </w:t>
      </w:r>
      <w:proofErr w:type="spellStart"/>
      <w:r>
        <w:t>Schwenkmezger</w:t>
      </w:r>
      <w:proofErr w:type="spellEnd"/>
      <w:r>
        <w:t>, P., &amp; Buchner, A</w:t>
      </w:r>
      <w:r>
        <w:t xml:space="preserve">. (1989). A latent </w:t>
      </w:r>
      <w:proofErr w:type="spellStart"/>
      <w:r>
        <w:t>state-trait</w:t>
      </w:r>
      <w:proofErr w:type="spellEnd"/>
      <w:r>
        <w:t xml:space="preserve"> </w:t>
      </w:r>
      <w:proofErr w:type="spellStart"/>
      <w:r>
        <w:t>anxiety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 xml:space="preserve"> </w:t>
      </w:r>
      <w:proofErr w:type="spellStart"/>
      <w:r>
        <w:t>consistency</w:t>
      </w:r>
      <w:proofErr w:type="spellEnd"/>
      <w:r>
        <w:t xml:space="preserve"> and </w:t>
      </w:r>
      <w:proofErr w:type="spellStart"/>
      <w:r>
        <w:t>specificity</w:t>
      </w:r>
      <w:proofErr w:type="spellEnd"/>
      <w:r>
        <w:t xml:space="preserve"> </w:t>
      </w:r>
      <w:proofErr w:type="spellStart"/>
      <w:r>
        <w:t>coefficients</w:t>
      </w:r>
      <w:proofErr w:type="spellEnd"/>
      <w:r>
        <w:t xml:space="preserve">. </w:t>
      </w:r>
      <w:proofErr w:type="spellStart"/>
      <w:r>
        <w:rPr>
          <w:i/>
          <w:iCs/>
        </w:rPr>
        <w:t>Anxiety</w:t>
      </w:r>
      <w:proofErr w:type="spellEnd"/>
      <w:r>
        <w:rPr>
          <w:i/>
          <w:iCs/>
        </w:rPr>
        <w:t xml:space="preserve"> Research</w:t>
      </w:r>
      <w:r>
        <w:t xml:space="preserve">, </w:t>
      </w:r>
      <w:r>
        <w:rPr>
          <w:i/>
          <w:iCs/>
        </w:rPr>
        <w:t>1</w:t>
      </w:r>
      <w:r>
        <w:t>, 281–299.</w:t>
      </w:r>
    </w:p>
    <w:p w:rsidR="00BF2313" w:rsidRDefault="003971D5">
      <w:pPr>
        <w:pStyle w:val="CitaviLiteraturverzeichnis"/>
      </w:pPr>
      <w:proofErr w:type="spellStart"/>
      <w:r>
        <w:t>Steyer</w:t>
      </w:r>
      <w:proofErr w:type="spellEnd"/>
      <w:r>
        <w:t xml:space="preserve">, R., &amp; Schmitt, M. J. (1990). Latent </w:t>
      </w:r>
      <w:proofErr w:type="spellStart"/>
      <w:r>
        <w:t>state-trait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 in </w:t>
      </w:r>
      <w:proofErr w:type="spellStart"/>
      <w:r>
        <w:t>attitude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. </w:t>
      </w:r>
      <w:r>
        <w:rPr>
          <w:i/>
          <w:iCs/>
        </w:rPr>
        <w:t xml:space="preserve">Quality and </w:t>
      </w:r>
      <w:proofErr w:type="spellStart"/>
      <w:r>
        <w:rPr>
          <w:i/>
          <w:iCs/>
        </w:rPr>
        <w:t>Quantity</w:t>
      </w:r>
      <w:proofErr w:type="spellEnd"/>
      <w:r>
        <w:t>,</w:t>
      </w:r>
      <w:r>
        <w:t xml:space="preserve"> </w:t>
      </w:r>
      <w:r>
        <w:rPr>
          <w:i/>
          <w:iCs/>
        </w:rPr>
        <w:t>24</w:t>
      </w:r>
      <w:r>
        <w:t>(4), 427–445. https://doi.org/10.1007/bf00152014</w:t>
      </w:r>
    </w:p>
    <w:p w:rsidR="00BF2313" w:rsidRDefault="003971D5">
      <w:pPr>
        <w:pStyle w:val="CitaviLiteraturverzeichnis"/>
      </w:pPr>
      <w:proofErr w:type="spellStart"/>
      <w:r>
        <w:t>Sturgis</w:t>
      </w:r>
      <w:proofErr w:type="spellEnd"/>
      <w:r>
        <w:t xml:space="preserve">, P., </w:t>
      </w:r>
      <w:proofErr w:type="spellStart"/>
      <w:r>
        <w:t>Allum</w:t>
      </w:r>
      <w:proofErr w:type="spellEnd"/>
      <w:r>
        <w:t xml:space="preserve">, N., &amp; </w:t>
      </w:r>
      <w:proofErr w:type="spellStart"/>
      <w:r>
        <w:t>Brunton</w:t>
      </w:r>
      <w:proofErr w:type="spellEnd"/>
      <w:r>
        <w:t xml:space="preserve">-Smith, I. (2009). </w:t>
      </w:r>
      <w:proofErr w:type="spellStart"/>
      <w:r>
        <w:t>Attitudes</w:t>
      </w:r>
      <w:proofErr w:type="spellEnd"/>
      <w:r>
        <w:t xml:space="preserve"> Over Time: The </w:t>
      </w:r>
      <w:proofErr w:type="spellStart"/>
      <w:r>
        <w:t>Psychology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Panel </w:t>
      </w:r>
      <w:proofErr w:type="spellStart"/>
      <w:r>
        <w:t>conditioning</w:t>
      </w:r>
      <w:proofErr w:type="spellEnd"/>
      <w:r>
        <w:t xml:space="preserve">. </w:t>
      </w:r>
      <w:proofErr w:type="spellStart"/>
      <w:r>
        <w:rPr>
          <w:i/>
          <w:iCs/>
        </w:rPr>
        <w:t>Methodology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Longitudinal Surveys</w:t>
      </w:r>
      <w:r>
        <w:t xml:space="preserve">, </w:t>
      </w:r>
      <w:r>
        <w:rPr>
          <w:i/>
          <w:iCs/>
        </w:rPr>
        <w:t>113</w:t>
      </w:r>
      <w:r>
        <w:t>, 113–126.</w:t>
      </w:r>
    </w:p>
    <w:p w:rsidR="00BF2313" w:rsidRDefault="003971D5">
      <w:pPr>
        <w:pStyle w:val="CitaviLiteraturverzeichnis"/>
      </w:pPr>
      <w:proofErr w:type="spellStart"/>
      <w:r>
        <w:t>Sturgis</w:t>
      </w:r>
      <w:proofErr w:type="spellEnd"/>
      <w:r>
        <w:t xml:space="preserve">, P., Roberts, C., &amp; </w:t>
      </w:r>
      <w:proofErr w:type="spellStart"/>
      <w:r>
        <w:t>Allum</w:t>
      </w:r>
      <w:proofErr w:type="spellEnd"/>
      <w:r>
        <w:t>, N. (200</w:t>
      </w:r>
      <w:r>
        <w:t xml:space="preserve">5). A Different Take on </w:t>
      </w:r>
      <w:proofErr w:type="spellStart"/>
      <w:r>
        <w:t>the</w:t>
      </w:r>
      <w:proofErr w:type="spellEnd"/>
      <w:r>
        <w:t xml:space="preserve"> Deliberative Poll: Information, Deliberation, and Attitude </w:t>
      </w:r>
      <w:proofErr w:type="spellStart"/>
      <w:r>
        <w:t>Constraint</w:t>
      </w:r>
      <w:proofErr w:type="spellEnd"/>
      <w:r>
        <w:t xml:space="preserve">. </w:t>
      </w:r>
      <w:r>
        <w:rPr>
          <w:i/>
          <w:iCs/>
        </w:rPr>
        <w:t>Public Opinion Quarterly</w:t>
      </w:r>
      <w:r>
        <w:t xml:space="preserve">, </w:t>
      </w:r>
      <w:r>
        <w:rPr>
          <w:i/>
          <w:iCs/>
        </w:rPr>
        <w:t>69</w:t>
      </w:r>
      <w:r>
        <w:t>(1), 30–65. https://doi.org/10.1093/poq/nfi005</w:t>
      </w:r>
    </w:p>
    <w:p w:rsidR="00BF2313" w:rsidRDefault="003971D5">
      <w:pPr>
        <w:pStyle w:val="CitaviLiteraturverzeichnis"/>
      </w:pPr>
      <w:r>
        <w:t xml:space="preserve">Urban, D. (2002). </w:t>
      </w:r>
      <w:r>
        <w:rPr>
          <w:i/>
          <w:iCs/>
        </w:rPr>
        <w:t xml:space="preserve">Probleme bei der Messung individueller Veränderungsraten: 13 </w:t>
      </w:r>
      <w:r>
        <w:rPr>
          <w:i/>
          <w:iCs/>
        </w:rPr>
        <w:t>empirisch und methodisch induzierte Effekte, die es schwierig machen, Veränderungen von generalisierten Bewertungen zu ermitteln</w:t>
      </w:r>
      <w:r>
        <w:t xml:space="preserve">. </w:t>
      </w:r>
      <w:r>
        <w:rPr>
          <w:i/>
          <w:iCs/>
        </w:rPr>
        <w:t>Schriftenreihe des Instituts für Sozialwissenschaften der Universität Stuttgart: 3/2002</w:t>
      </w:r>
      <w:r>
        <w:t>. Universität Stuttgart, Fak. 10 Wirtsc</w:t>
      </w:r>
      <w:r>
        <w:t xml:space="preserve">hafts- und </w:t>
      </w:r>
      <w:proofErr w:type="spellStart"/>
      <w:r>
        <w:t>Sozialwisenschaften</w:t>
      </w:r>
      <w:proofErr w:type="spellEnd"/>
      <w:r>
        <w:t xml:space="preserve">, </w:t>
      </w:r>
      <w:proofErr w:type="spellStart"/>
      <w:r>
        <w:t>Insitut</w:t>
      </w:r>
      <w:proofErr w:type="spellEnd"/>
      <w:r>
        <w:t xml:space="preserve"> für Sozialwissenschaften. https://www.ssoar.info/ssoar/handle/document/11262 </w:t>
      </w:r>
    </w:p>
    <w:p w:rsidR="00BF2313" w:rsidRDefault="003971D5">
      <w:pPr>
        <w:pStyle w:val="CitaviLiteraturverzeichnis"/>
      </w:pPr>
      <w:r>
        <w:t xml:space="preserve">Urban, D., &amp; </w:t>
      </w:r>
      <w:proofErr w:type="spellStart"/>
      <w:r>
        <w:t>Singelman</w:t>
      </w:r>
      <w:proofErr w:type="spellEnd"/>
      <w:r>
        <w:t>, J. (1997). Politische Wertorientierung bei ostdeutschen Jugendlichen. Politische Sozialisation als autoregressiver</w:t>
      </w:r>
      <w:r>
        <w:t xml:space="preserve"> </w:t>
      </w:r>
      <w:proofErr w:type="spellStart"/>
      <w:r>
        <w:t>Prozeß</w:t>
      </w:r>
      <w:proofErr w:type="spellEnd"/>
      <w:r>
        <w:t xml:space="preserve">. </w:t>
      </w:r>
      <w:r>
        <w:rPr>
          <w:i/>
          <w:iCs/>
        </w:rPr>
        <w:t>Politische Vierteljahresschrift</w:t>
      </w:r>
      <w:r>
        <w:t xml:space="preserve">, </w:t>
      </w:r>
      <w:r>
        <w:rPr>
          <w:i/>
          <w:iCs/>
        </w:rPr>
        <w:t>38</w:t>
      </w:r>
      <w:r>
        <w:t>(1), 5–26. https://www.jstor.org/stable/24198764</w:t>
      </w:r>
    </w:p>
    <w:p w:rsidR="00BF2313" w:rsidRDefault="003971D5">
      <w:pPr>
        <w:pStyle w:val="CitaviLiteraturverzeichnis"/>
      </w:pPr>
      <w:r>
        <w:t xml:space="preserve">van der </w:t>
      </w:r>
      <w:proofErr w:type="spellStart"/>
      <w:r>
        <w:t>Veld</w:t>
      </w:r>
      <w:proofErr w:type="spellEnd"/>
      <w:r>
        <w:t xml:space="preserve">, W. M., &amp; Saris, W. E. </w:t>
      </w:r>
      <w:r>
        <w:rPr>
          <w:i/>
          <w:iCs/>
        </w:rPr>
        <w:t xml:space="preserve">The Nature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Measurement Error in Panel Data</w:t>
      </w:r>
      <w:r>
        <w:t xml:space="preserve">. https://scholar.google.com/citations?user=g_filmcaaaaj&amp;hl=de&amp;oi=sra </w:t>
      </w:r>
    </w:p>
    <w:p w:rsidR="00BF2313" w:rsidRDefault="003971D5">
      <w:pPr>
        <w:pStyle w:val="CitaviLiteraturverzeichnis"/>
      </w:pPr>
      <w:r>
        <w:t>van der ZOU</w:t>
      </w:r>
      <w:r>
        <w:t xml:space="preserve">WEN, J., &amp; van TILBURG, T. (2001). </w:t>
      </w:r>
      <w:proofErr w:type="spellStart"/>
      <w:r>
        <w:t>Reactivity</w:t>
      </w:r>
      <w:proofErr w:type="spellEnd"/>
      <w:r>
        <w:t xml:space="preserve"> in Panel Studies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Consequences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Testing</w:t>
      </w:r>
      <w:proofErr w:type="spellEnd"/>
      <w:r>
        <w:t xml:space="preserve"> </w:t>
      </w:r>
      <w:proofErr w:type="spellStart"/>
      <w:r>
        <w:t>Causal</w:t>
      </w:r>
      <w:proofErr w:type="spellEnd"/>
      <w:r>
        <w:t xml:space="preserve"> </w:t>
      </w:r>
      <w:proofErr w:type="spellStart"/>
      <w:r>
        <w:t>Hypotheses</w:t>
      </w:r>
      <w:proofErr w:type="spellEnd"/>
      <w:r>
        <w:t xml:space="preserve">. </w:t>
      </w:r>
      <w:proofErr w:type="spellStart"/>
      <w:r>
        <w:rPr>
          <w:i/>
          <w:iCs/>
        </w:rPr>
        <w:t>Sociological</w:t>
      </w:r>
      <w:proofErr w:type="spellEnd"/>
      <w:r>
        <w:rPr>
          <w:i/>
          <w:iCs/>
        </w:rPr>
        <w:t xml:space="preserve"> Methods &amp; Research</w:t>
      </w:r>
      <w:r>
        <w:t xml:space="preserve">, </w:t>
      </w:r>
      <w:r>
        <w:rPr>
          <w:i/>
          <w:iCs/>
        </w:rPr>
        <w:t>30</w:t>
      </w:r>
      <w:r>
        <w:t>(1), 35–56. https://doi.org/10.1177/0049124101030001003</w:t>
      </w:r>
    </w:p>
    <w:p w:rsidR="00BF2313" w:rsidRDefault="003971D5">
      <w:pPr>
        <w:pStyle w:val="CitaviLiteraturverzeichnis"/>
      </w:pPr>
      <w:r>
        <w:t xml:space="preserve">van </w:t>
      </w:r>
      <w:proofErr w:type="spellStart"/>
      <w:r>
        <w:t>Iddekinge</w:t>
      </w:r>
      <w:proofErr w:type="spellEnd"/>
      <w:r>
        <w:t xml:space="preserve">, C. H., &amp; Arnold, J. D. (2017). </w:t>
      </w:r>
      <w:proofErr w:type="spellStart"/>
      <w:r>
        <w:t>Reta</w:t>
      </w:r>
      <w:r>
        <w:t>king</w:t>
      </w:r>
      <w:proofErr w:type="spellEnd"/>
      <w:r>
        <w:t xml:space="preserve"> </w:t>
      </w:r>
      <w:proofErr w:type="spellStart"/>
      <w:r>
        <w:t>Employment</w:t>
      </w:r>
      <w:proofErr w:type="spellEnd"/>
      <w:r>
        <w:t xml:space="preserve"> Tests: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and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Still Need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. </w:t>
      </w:r>
      <w:r>
        <w:rPr>
          <w:i/>
          <w:iCs/>
        </w:rPr>
        <w:t xml:space="preserve">Annual Review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Organizational </w:t>
      </w:r>
      <w:proofErr w:type="spellStart"/>
      <w:r>
        <w:rPr>
          <w:i/>
          <w:iCs/>
        </w:rPr>
        <w:t>Psychology</w:t>
      </w:r>
      <w:proofErr w:type="spellEnd"/>
      <w:r>
        <w:rPr>
          <w:i/>
          <w:iCs/>
        </w:rPr>
        <w:t xml:space="preserve"> and Organizational </w:t>
      </w:r>
      <w:proofErr w:type="spellStart"/>
      <w:r>
        <w:rPr>
          <w:i/>
          <w:iCs/>
        </w:rPr>
        <w:t>Behavior</w:t>
      </w:r>
      <w:proofErr w:type="spellEnd"/>
      <w:r>
        <w:t xml:space="preserve">, </w:t>
      </w:r>
      <w:r>
        <w:rPr>
          <w:i/>
          <w:iCs/>
        </w:rPr>
        <w:t>4</w:t>
      </w:r>
      <w:r>
        <w:t>(1), 445–471. https://doi.org/10.1146/annurev-orgpsych-032516-113349</w:t>
      </w:r>
    </w:p>
    <w:p w:rsidR="00BF2313" w:rsidRDefault="003971D5">
      <w:pPr>
        <w:pStyle w:val="CitaviLiteraturverzeichnis"/>
      </w:pPr>
      <w:proofErr w:type="spellStart"/>
      <w:r>
        <w:t>Wasmer</w:t>
      </w:r>
      <w:proofErr w:type="spellEnd"/>
      <w:r>
        <w:t>, M., Koch, A., Harkness, J., &amp; Gabler, </w:t>
      </w:r>
      <w:r>
        <w:t xml:space="preserve">S. (1996). </w:t>
      </w:r>
      <w:r>
        <w:rPr>
          <w:i/>
          <w:iCs/>
        </w:rPr>
        <w:t>Konzeption und Durchführung der "Allgemeinen Bevölkerungsumfrage der Sozialwissenschaften" (ALLBUS) 1996. (ZUMA-Arbeitsbericht, 1996/08)</w:t>
      </w:r>
      <w:r>
        <w:t xml:space="preserve"> (1996/08). Zentrum für Umfragen, Methoden und Analysen - ZUMA. https://nbnresolving.org/urn:nbn:de:0168-ssoa</w:t>
      </w:r>
      <w:r>
        <w:t xml:space="preserve">r-250999 </w:t>
      </w:r>
    </w:p>
    <w:p w:rsidR="00BF2313" w:rsidRDefault="003971D5">
      <w:pPr>
        <w:pStyle w:val="CitaviLiteraturverzeichnis"/>
      </w:pPr>
      <w:proofErr w:type="spellStart"/>
      <w:r>
        <w:t>Wasmer</w:t>
      </w:r>
      <w:proofErr w:type="spellEnd"/>
      <w:r>
        <w:t xml:space="preserve">, M., Scholz, E., &amp; Blohm, M. (2007). </w:t>
      </w:r>
      <w:r>
        <w:rPr>
          <w:i/>
          <w:iCs/>
        </w:rPr>
        <w:t>Konzeption und Durchführung der" Allgemeinen Bevölkerungsumfrage der Sozialwissenschaften"(ALLBUS) 2006 (ZUMA-Methodenbericht, 2007/09)</w:t>
      </w:r>
      <w:r>
        <w:t>. GESIS-ZUMA. https://www.ssoar.info/ssoar/bitstream/handle/documen</w:t>
      </w:r>
      <w:r>
        <w:t xml:space="preserve">t/25099/ssoar-2007-wasmer_et_al-konzeption_und_durchfuhrung_der_allgemeinen.pdf?sequence=1 </w:t>
      </w:r>
    </w:p>
    <w:p w:rsidR="00BF2313" w:rsidRDefault="003971D5">
      <w:pPr>
        <w:pStyle w:val="CitaviLiteraturverzeichnis"/>
      </w:pPr>
      <w:r>
        <w:lastRenderedPageBreak/>
        <w:t xml:space="preserve">Watermann, R. (2003). </w:t>
      </w:r>
      <w:r>
        <w:rPr>
          <w:i/>
          <w:iCs/>
        </w:rPr>
        <w:t>Gesellschaftsbilder im Jugendalter: Vorstellungen Jugendlicher über die Ursachen sozialer Aufwärtsmobilität</w:t>
      </w:r>
      <w:r>
        <w:t>. Leske + Budrich. https://pure.mpg</w:t>
      </w:r>
      <w:r>
        <w:t xml:space="preserve">.de/pubman/faces/viewitemoverviewpage.jsp?itemid=item_2101782 </w:t>
      </w:r>
    </w:p>
    <w:sectPr w:rsidR="00BF2313">
      <w:pgSz w:w="11906" w:h="16838"/>
      <w:pgMar w:top="567" w:right="567" w:bottom="567" w:left="1134" w:header="850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13"/>
    <w:rsid w:val="003971D5"/>
    <w:rsid w:val="00B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6968E-F1C5-4D78-B180-B93F0EAA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Segoe UI" w:eastAsia="Segoe UI" w:hAnsi="Segoe UI" w:cs="Segoe UI"/>
      <w:sz w:val="18"/>
      <w:szCs w:val="18"/>
    </w:rPr>
  </w:style>
  <w:style w:type="paragraph" w:styleId="berschrift1">
    <w:name w:val="heading 1"/>
    <w:basedOn w:val="Standard"/>
    <w:next w:val="Standard"/>
    <w:qFormat/>
    <w:rsid w:val="00EF7B96"/>
    <w:pPr>
      <w:keepNext/>
      <w:keepLines/>
      <w:pageBreakBefore/>
      <w:suppressAutoHyphens/>
      <w:spacing w:after="720"/>
      <w:outlineLvl w:val="0"/>
    </w:pPr>
    <w:rPr>
      <w:b/>
      <w:bCs/>
      <w:kern w:val="32"/>
      <w:sz w:val="30"/>
      <w:szCs w:val="30"/>
    </w:rPr>
  </w:style>
  <w:style w:type="paragraph" w:styleId="berschrift2">
    <w:name w:val="heading 2"/>
    <w:basedOn w:val="Standard"/>
    <w:next w:val="Standard"/>
    <w:qFormat/>
    <w:rsid w:val="00EF7B96"/>
    <w:pPr>
      <w:keepNext/>
      <w:keepLines/>
      <w:suppressAutoHyphens/>
      <w:spacing w:before="720" w:after="48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EF7B96"/>
    <w:pPr>
      <w:keepNext/>
      <w:keepLines/>
      <w:suppressAutoHyphens/>
      <w:spacing w:before="480"/>
      <w:outlineLvl w:val="2"/>
    </w:pPr>
    <w:rPr>
      <w:b/>
      <w:bCs/>
      <w:i/>
      <w:iCs/>
      <w:sz w:val="20"/>
      <w:szCs w:val="20"/>
    </w:rPr>
  </w:style>
  <w:style w:type="paragraph" w:styleId="berschrift4">
    <w:name w:val="heading 4"/>
    <w:basedOn w:val="Standard"/>
    <w:next w:val="Standard"/>
    <w:qFormat/>
    <w:rsid w:val="00EF7B96"/>
    <w:pPr>
      <w:keepNext/>
      <w:keepLines/>
      <w:suppressAutoHyphens/>
      <w:spacing w:before="480" w:after="0"/>
      <w:outlineLvl w:val="3"/>
    </w:pPr>
    <w:rPr>
      <w:i/>
      <w:iCs/>
      <w:sz w:val="20"/>
      <w:szCs w:val="20"/>
    </w:rPr>
  </w:style>
  <w:style w:type="paragraph" w:styleId="berschrift5">
    <w:name w:val="heading 5"/>
    <w:basedOn w:val="Standard"/>
    <w:next w:val="Standard"/>
    <w:qFormat/>
    <w:rsid w:val="00EF7B96"/>
    <w:pPr>
      <w:keepNext/>
      <w:keepLines/>
      <w:suppressAutoHyphens/>
      <w:spacing w:before="480" w:after="0"/>
      <w:outlineLvl w:val="4"/>
    </w:pPr>
    <w:rPr>
      <w:i/>
      <w:iCs/>
      <w:sz w:val="20"/>
      <w:szCs w:val="20"/>
    </w:rPr>
  </w:style>
  <w:style w:type="paragraph" w:styleId="berschrift6">
    <w:name w:val="heading 6"/>
    <w:basedOn w:val="Standard"/>
    <w:next w:val="Standard"/>
    <w:qFormat/>
    <w:rsid w:val="00EF7B96"/>
    <w:pPr>
      <w:keepNext/>
      <w:keepLines/>
      <w:suppressAutoHyphens/>
      <w:spacing w:before="480" w:after="0"/>
      <w:outlineLvl w:val="5"/>
    </w:pPr>
    <w:rPr>
      <w:i/>
      <w:iCs/>
      <w:sz w:val="20"/>
      <w:szCs w:val="20"/>
    </w:rPr>
  </w:style>
  <w:style w:type="paragraph" w:styleId="berschrift7">
    <w:name w:val="heading 7"/>
    <w:basedOn w:val="Standard"/>
    <w:next w:val="Standard"/>
    <w:qFormat/>
    <w:rsid w:val="00EF7B96"/>
    <w:pPr>
      <w:keepNext/>
      <w:keepLines/>
      <w:suppressAutoHyphens/>
      <w:spacing w:before="480" w:after="0"/>
      <w:outlineLvl w:val="6"/>
    </w:pPr>
    <w:rPr>
      <w:i/>
      <w:iCs/>
      <w:sz w:val="20"/>
      <w:szCs w:val="20"/>
    </w:rPr>
  </w:style>
  <w:style w:type="paragraph" w:styleId="berschrift8">
    <w:name w:val="heading 8"/>
    <w:basedOn w:val="Standard"/>
    <w:next w:val="Standard"/>
    <w:qFormat/>
    <w:rsid w:val="00EF7B96"/>
    <w:pPr>
      <w:keepNext/>
      <w:keepLines/>
      <w:suppressAutoHyphens/>
      <w:spacing w:before="480" w:after="0"/>
      <w:outlineLvl w:val="7"/>
    </w:pPr>
    <w:rPr>
      <w:i/>
      <w:iCs/>
      <w:sz w:val="20"/>
      <w:szCs w:val="20"/>
    </w:rPr>
  </w:style>
  <w:style w:type="paragraph" w:styleId="berschrift9">
    <w:name w:val="heading 9"/>
    <w:basedOn w:val="Standard"/>
    <w:next w:val="Standard"/>
    <w:qFormat/>
    <w:rsid w:val="00EF7B96"/>
    <w:pPr>
      <w:keepNext/>
      <w:keepLines/>
      <w:suppressAutoHyphens/>
      <w:spacing w:before="480" w:after="0"/>
      <w:outlineLvl w:val="8"/>
    </w:pPr>
    <w:rPr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qFormat/>
    <w:rsid w:val="00EF7B96"/>
    <w:pPr>
      <w:keepNext/>
      <w:keepLines/>
      <w:suppressAutoHyphens/>
      <w:spacing w:before="480" w:after="0"/>
    </w:pPr>
    <w:rPr>
      <w:color w:val="15428B"/>
      <w:sz w:val="20"/>
      <w:szCs w:val="20"/>
    </w:rPr>
  </w:style>
  <w:style w:type="paragraph" w:styleId="Titel">
    <w:name w:val="Title"/>
    <w:basedOn w:val="Standard"/>
    <w:qFormat/>
    <w:rsid w:val="00EF7B96"/>
    <w:pPr>
      <w:keepNext/>
      <w:keepLines/>
      <w:suppressAutoHyphens/>
      <w:spacing w:before="720" w:after="240"/>
    </w:pPr>
    <w:rPr>
      <w:b/>
      <w:color w:val="000000"/>
      <w:kern w:val="28"/>
      <w:sz w:val="20"/>
      <w:szCs w:val="20"/>
    </w:rPr>
  </w:style>
  <w:style w:type="paragraph" w:styleId="Funotentext">
    <w:name w:val="footnote text"/>
    <w:basedOn w:val="Standard"/>
    <w:rsid w:val="00805BCE"/>
    <w:pPr>
      <w:spacing w:after="0"/>
      <w:ind w:left="227" w:hanging="227"/>
    </w:pPr>
    <w:rPr>
      <w:sz w:val="16"/>
      <w:szCs w:val="16"/>
    </w:rPr>
  </w:style>
  <w:style w:type="paragraph" w:styleId="Verzeichnis1">
    <w:name w:val="toc 1"/>
    <w:basedOn w:val="Standard"/>
    <w:next w:val="Standard"/>
    <w:autoRedefine/>
    <w:rsid w:val="00805BCE"/>
    <w:pPr>
      <w:keepNext/>
      <w:keepLines/>
      <w:suppressAutoHyphens/>
      <w:spacing w:before="720"/>
      <w:ind w:left="567" w:hanging="567"/>
    </w:pPr>
    <w:rPr>
      <w:b/>
      <w:bCs/>
    </w:rPr>
  </w:style>
  <w:style w:type="paragraph" w:styleId="Verzeichnis2">
    <w:name w:val="toc 2"/>
    <w:basedOn w:val="Standard"/>
    <w:next w:val="Standard"/>
    <w:autoRedefine/>
    <w:rsid w:val="00805BCE"/>
    <w:pPr>
      <w:suppressAutoHyphens/>
      <w:spacing w:before="120"/>
      <w:ind w:left="1134" w:hanging="567"/>
    </w:pPr>
    <w:rPr>
      <w:i/>
      <w:iCs/>
    </w:rPr>
  </w:style>
  <w:style w:type="paragraph" w:styleId="Verzeichnis3">
    <w:name w:val="toc 3"/>
    <w:basedOn w:val="Standard"/>
    <w:next w:val="Standard"/>
    <w:autoRedefine/>
    <w:rsid w:val="00805BCE"/>
    <w:pPr>
      <w:suppressAutoHyphens/>
      <w:ind w:left="1701" w:hanging="567"/>
    </w:pPr>
  </w:style>
  <w:style w:type="paragraph" w:styleId="Verzeichnis4">
    <w:name w:val="toc 4"/>
    <w:basedOn w:val="Standard"/>
    <w:next w:val="Standard"/>
    <w:autoRedefine/>
    <w:rsid w:val="00805BCE"/>
    <w:pPr>
      <w:suppressAutoHyphens/>
      <w:ind w:left="720"/>
    </w:pPr>
  </w:style>
  <w:style w:type="paragraph" w:styleId="Verzeichnis5">
    <w:name w:val="toc 5"/>
    <w:basedOn w:val="Standard"/>
    <w:next w:val="Standard"/>
    <w:autoRedefine/>
    <w:rsid w:val="00805BCE"/>
    <w:pPr>
      <w:suppressAutoHyphens/>
      <w:ind w:left="960"/>
    </w:pPr>
  </w:style>
  <w:style w:type="paragraph" w:styleId="Verzeichnis6">
    <w:name w:val="toc 6"/>
    <w:basedOn w:val="Standard"/>
    <w:next w:val="Standard"/>
    <w:autoRedefine/>
    <w:rsid w:val="00805BCE"/>
    <w:pPr>
      <w:suppressAutoHyphens/>
      <w:ind w:left="1200"/>
    </w:pPr>
  </w:style>
  <w:style w:type="paragraph" w:styleId="Verzeichnis7">
    <w:name w:val="toc 7"/>
    <w:basedOn w:val="Standard"/>
    <w:next w:val="Standard"/>
    <w:autoRedefine/>
    <w:rsid w:val="00805BCE"/>
    <w:pPr>
      <w:suppressAutoHyphens/>
      <w:ind w:left="1440"/>
    </w:pPr>
  </w:style>
  <w:style w:type="paragraph" w:styleId="Verzeichnis8">
    <w:name w:val="toc 8"/>
    <w:basedOn w:val="Standard"/>
    <w:next w:val="Standard"/>
    <w:autoRedefine/>
    <w:rsid w:val="00805BCE"/>
    <w:pPr>
      <w:suppressAutoHyphens/>
      <w:ind w:left="1680"/>
    </w:pPr>
  </w:style>
  <w:style w:type="paragraph" w:styleId="Verzeichnis9">
    <w:name w:val="toc 9"/>
    <w:basedOn w:val="Standard"/>
    <w:next w:val="Standard"/>
    <w:autoRedefine/>
    <w:rsid w:val="00805BCE"/>
    <w:pPr>
      <w:suppressAutoHyphens/>
      <w:ind w:left="1920"/>
    </w:pPr>
  </w:style>
  <w:style w:type="paragraph" w:customStyle="1" w:styleId="CitaviLiteraturverzeichnis">
    <w:name w:val="Citavi Literaturverzeichnis"/>
    <w:basedOn w:val="Standard"/>
    <w:pPr>
      <w:spacing w:after="6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3128</Words>
  <Characters>19708</Characters>
  <Application>Microsoft Office Word</Application>
  <DocSecurity>0</DocSecurity>
  <Lines>164</Lines>
  <Paragraphs>45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Mays</dc:creator>
  <cp:lastModifiedBy>Anja Mays</cp:lastModifiedBy>
  <cp:revision>2</cp:revision>
  <dcterms:created xsi:type="dcterms:W3CDTF">2020-06-22T09:19:00Z</dcterms:created>
  <dcterms:modified xsi:type="dcterms:W3CDTF">2020-06-22T09:19:00Z</dcterms:modified>
</cp:coreProperties>
</file>