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433DE8">
        <w:rPr>
          <w:rFonts w:cs="Arial"/>
          <w:sz w:val="32"/>
          <w:szCs w:val="32"/>
        </w:rPr>
        <w:t>Checkliste Projektstart</w:t>
      </w:r>
    </w:p>
    <w:p w:rsidR="00932CFC" w:rsidRDefault="00932CFC" w:rsidP="00932CFC"/>
    <w:tbl>
      <w:tblPr>
        <w:tblStyle w:val="Tabellengitternetz"/>
        <w:tblW w:w="0" w:type="auto"/>
        <w:tblInd w:w="108" w:type="dxa"/>
        <w:tblLook w:val="04A0"/>
      </w:tblPr>
      <w:tblGrid>
        <w:gridCol w:w="566"/>
        <w:gridCol w:w="2695"/>
        <w:gridCol w:w="1701"/>
        <w:gridCol w:w="992"/>
        <w:gridCol w:w="590"/>
        <w:gridCol w:w="544"/>
        <w:gridCol w:w="149"/>
        <w:gridCol w:w="1867"/>
      </w:tblGrid>
      <w:tr w:rsidR="00324081" w:rsidTr="002D44CF">
        <w:trPr>
          <w:trHeight w:val="74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324081" w:rsidRDefault="00324081" w:rsidP="002D44CF">
            <w:r>
              <w:t>Unternehmen/Organisation:</w:t>
            </w:r>
          </w:p>
          <w:p w:rsidR="00324081" w:rsidRDefault="00324081" w:rsidP="002D44CF"/>
        </w:tc>
        <w:tc>
          <w:tcPr>
            <w:tcW w:w="3827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24081" w:rsidRPr="00173693" w:rsidRDefault="00324081" w:rsidP="002D44C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Projekt-Start</w:t>
            </w: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324081" w:rsidRDefault="00324081" w:rsidP="002D44CF">
            <w:r>
              <w:t>Datum:</w:t>
            </w:r>
          </w:p>
        </w:tc>
      </w:tr>
      <w:tr w:rsidR="00324081" w:rsidRPr="00337CAD" w:rsidTr="00BD235C">
        <w:trPr>
          <w:trHeight w:val="694"/>
        </w:trPr>
        <w:tc>
          <w:tcPr>
            <w:tcW w:w="4962" w:type="dxa"/>
            <w:gridSpan w:val="3"/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 w:rsidRPr="00337CAD">
              <w:rPr>
                <w:sz w:val="24"/>
                <w:szCs w:val="24"/>
              </w:rPr>
              <w:t>Projek</w:t>
            </w:r>
            <w:r>
              <w:rPr>
                <w:sz w:val="24"/>
                <w:szCs w:val="24"/>
              </w:rPr>
              <w:t>t:</w:t>
            </w:r>
          </w:p>
        </w:tc>
        <w:tc>
          <w:tcPr>
            <w:tcW w:w="4142" w:type="dxa"/>
            <w:gridSpan w:val="5"/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 w:rsidRPr="00337CAD">
              <w:t>Antraggeber:</w:t>
            </w:r>
          </w:p>
          <w:p w:rsidR="00324081" w:rsidRPr="00337CAD" w:rsidRDefault="00324081" w:rsidP="002D44CF">
            <w:pPr>
              <w:jc w:val="both"/>
            </w:pPr>
          </w:p>
        </w:tc>
      </w:tr>
      <w:tr w:rsidR="00324081" w:rsidRPr="00337CAD" w:rsidTr="002D44CF">
        <w:trPr>
          <w:trHeight w:val="633"/>
        </w:trPr>
        <w:tc>
          <w:tcPr>
            <w:tcW w:w="4962" w:type="dxa"/>
            <w:gridSpan w:val="3"/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 w:rsidRPr="00337CAD">
              <w:t>Projekt-Kurzzeichen:</w:t>
            </w:r>
          </w:p>
        </w:tc>
        <w:tc>
          <w:tcPr>
            <w:tcW w:w="4142" w:type="dxa"/>
            <w:gridSpan w:val="5"/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 w:rsidRPr="00337CAD">
              <w:t>Auftragnehmer</w:t>
            </w:r>
            <w:r>
              <w:t>/Projektleiter</w:t>
            </w:r>
            <w:r w:rsidRPr="00337CAD">
              <w:t>:</w:t>
            </w:r>
          </w:p>
          <w:p w:rsidR="00324081" w:rsidRPr="00337CAD" w:rsidRDefault="00324081" w:rsidP="002D44CF">
            <w:pPr>
              <w:jc w:val="both"/>
            </w:pPr>
          </w:p>
        </w:tc>
      </w:tr>
      <w:tr w:rsidR="00324081" w:rsidRPr="00337CAD" w:rsidTr="002D44CF">
        <w:trPr>
          <w:trHeight w:val="558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>
              <w:t>Projekt-Start (Plan):</w:t>
            </w:r>
          </w:p>
        </w:tc>
        <w:tc>
          <w:tcPr>
            <w:tcW w:w="4142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24081" w:rsidRPr="00337CAD" w:rsidRDefault="00324081" w:rsidP="002D44CF">
            <w:pPr>
              <w:jc w:val="both"/>
            </w:pPr>
            <w:r>
              <w:t>Projektabschluss (Plan):</w:t>
            </w:r>
          </w:p>
        </w:tc>
      </w:tr>
      <w:tr w:rsidR="00932CFC" w:rsidRPr="00F71673" w:rsidTr="00324081">
        <w:trPr>
          <w:trHeight w:val="456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932CFC" w:rsidRDefault="00932CFC" w:rsidP="002D44CF">
            <w:pPr>
              <w:rPr>
                <w:b/>
              </w:rPr>
            </w:pPr>
            <w:r w:rsidRPr="00932CFC">
              <w:rPr>
                <w:b/>
              </w:rPr>
              <w:t>Nr.</w:t>
            </w:r>
          </w:p>
        </w:tc>
        <w:tc>
          <w:tcPr>
            <w:tcW w:w="5388" w:type="dxa"/>
            <w:gridSpan w:val="3"/>
            <w:shd w:val="clear" w:color="auto" w:fill="FFFFCC"/>
            <w:vAlign w:val="center"/>
          </w:tcPr>
          <w:p w:rsidR="00932CFC" w:rsidRPr="00932CFC" w:rsidRDefault="00932CFC" w:rsidP="002D44CF">
            <w:pPr>
              <w:rPr>
                <w:b/>
              </w:rPr>
            </w:pPr>
            <w:r w:rsidRPr="00932CFC">
              <w:rPr>
                <w:b/>
              </w:rPr>
              <w:t>Check-Fragen</w:t>
            </w:r>
          </w:p>
        </w:tc>
        <w:tc>
          <w:tcPr>
            <w:tcW w:w="590" w:type="dxa"/>
            <w:shd w:val="clear" w:color="auto" w:fill="92D050"/>
            <w:vAlign w:val="center"/>
          </w:tcPr>
          <w:p w:rsidR="00932CFC" w:rsidRPr="00932CFC" w:rsidRDefault="00932CFC" w:rsidP="002D44CF">
            <w:pPr>
              <w:rPr>
                <w:b/>
              </w:rPr>
            </w:pPr>
            <w:r w:rsidRPr="00932CFC">
              <w:rPr>
                <w:b/>
              </w:rPr>
              <w:t>Ja</w:t>
            </w:r>
          </w:p>
        </w:tc>
        <w:tc>
          <w:tcPr>
            <w:tcW w:w="693" w:type="dxa"/>
            <w:gridSpan w:val="2"/>
            <w:shd w:val="clear" w:color="auto" w:fill="FFDDFF"/>
            <w:vAlign w:val="center"/>
          </w:tcPr>
          <w:p w:rsidR="00932CFC" w:rsidRPr="00932CFC" w:rsidRDefault="00932CFC" w:rsidP="002D44CF">
            <w:pPr>
              <w:rPr>
                <w:b/>
              </w:rPr>
            </w:pPr>
            <w:r w:rsidRPr="00932CFC">
              <w:rPr>
                <w:b/>
              </w:rPr>
              <w:t>Nein</w:t>
            </w:r>
          </w:p>
        </w:tc>
        <w:tc>
          <w:tcPr>
            <w:tcW w:w="1867" w:type="dxa"/>
            <w:shd w:val="clear" w:color="auto" w:fill="FBE4D5" w:themeFill="accent2" w:themeFillTint="33"/>
            <w:vAlign w:val="center"/>
          </w:tcPr>
          <w:p w:rsidR="00932CFC" w:rsidRPr="00932CFC" w:rsidRDefault="00932CFC" w:rsidP="002D44CF">
            <w:pPr>
              <w:rPr>
                <w:b/>
              </w:rPr>
            </w:pPr>
            <w:r w:rsidRPr="00932CFC">
              <w:rPr>
                <w:b/>
              </w:rPr>
              <w:t>Bemerkung</w:t>
            </w:r>
          </w:p>
        </w:tc>
      </w:tr>
      <w:tr w:rsidR="00932CFC" w:rsidRPr="00F71673" w:rsidTr="00324081">
        <w:trPr>
          <w:trHeight w:val="1352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Wurden alle Projektbeteiligten (intern, extern), die wichtigsten Stakeholder  sowie die Sponsoren ausreichend über das Anliegen,  die Bedeutung, die Ziele, den angestrebten Nutzen und die möglichen Risiken des Vorhabens informiert?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1144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Ist die Projektorganisation (Typ der Organisation, Projektleiter, Projektteam, sonstige Beteiligte) geklärt und sind die damit verbundenen Verantwortlichkeiten, Kompetenzen, und Entscheidungsbefugnisse bestimmt?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963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Liegen die benötigten organisatorischen und technischen Dokumentationen, Normen, Genehmigungen und sonstige erforderliche Einwilligungen zum Projekt vor?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1416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Liegen die Ergebnisse der Ablauf-, Zeit- und Terminplanung sowie der Ressourcen-, Kosten- und Finanzmittelplanung mit entsprechenden Dokumentationen zum Projekt vor bzw. wurden die entsprechenden Daten in  zu nutzenden PM-Software eingearbeitet?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982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Sind die für den Projektstart benötigten Ressourcen (Personal, Sachmittel u. a.) einsatzbereit und liegen die Verträge betreffs der  Einbeziehung Dritter in das Projekt vor?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415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Sind die Aufgaben im Projektmarketing erfüllt?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705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88" w:type="dxa"/>
            <w:gridSpan w:val="3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Sind alle wichtigen Informations- und Kommunikationswege, einschließlich des Berichtswesens zum Projekt geklärt?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556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388" w:type="dxa"/>
            <w:gridSpan w:val="3"/>
            <w:vAlign w:val="center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  <w:r w:rsidRPr="00F90B53">
              <w:rPr>
                <w:sz w:val="20"/>
                <w:szCs w:val="20"/>
              </w:rPr>
              <w:t>Liegt das Projekthandbuch vor?</w:t>
            </w: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553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388" w:type="dxa"/>
            <w:gridSpan w:val="3"/>
            <w:vAlign w:val="center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558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388" w:type="dxa"/>
            <w:gridSpan w:val="3"/>
            <w:vAlign w:val="center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  <w:tr w:rsidR="00932CFC" w:rsidRPr="00F71673" w:rsidTr="00324081">
        <w:trPr>
          <w:trHeight w:val="551"/>
        </w:trPr>
        <w:tc>
          <w:tcPr>
            <w:tcW w:w="566" w:type="dxa"/>
            <w:shd w:val="clear" w:color="auto" w:fill="D9D9D9" w:themeFill="background1" w:themeFillShade="D9"/>
            <w:vAlign w:val="center"/>
          </w:tcPr>
          <w:p w:rsidR="00932CFC" w:rsidRPr="00F90B53" w:rsidRDefault="00932CFC" w:rsidP="002D44CF">
            <w:pPr>
              <w:jc w:val="center"/>
              <w:rPr>
                <w:b/>
                <w:sz w:val="20"/>
                <w:szCs w:val="20"/>
              </w:rPr>
            </w:pPr>
            <w:r w:rsidRPr="00F90B5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vAlign w:val="center"/>
          </w:tcPr>
          <w:p w:rsidR="00932CFC" w:rsidRPr="00F90B53" w:rsidRDefault="00932CFC" w:rsidP="002D44CF">
            <w:pPr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932CFC" w:rsidRPr="00932CFC" w:rsidRDefault="00932CFC" w:rsidP="002D44CF"/>
        </w:tc>
        <w:tc>
          <w:tcPr>
            <w:tcW w:w="693" w:type="dxa"/>
            <w:gridSpan w:val="2"/>
            <w:vAlign w:val="center"/>
          </w:tcPr>
          <w:p w:rsidR="00932CFC" w:rsidRPr="00932CFC" w:rsidRDefault="00932CFC" w:rsidP="002D44CF"/>
        </w:tc>
        <w:tc>
          <w:tcPr>
            <w:tcW w:w="1867" w:type="dxa"/>
            <w:vAlign w:val="center"/>
          </w:tcPr>
          <w:p w:rsidR="00932CFC" w:rsidRPr="00932CFC" w:rsidRDefault="00932CFC" w:rsidP="002D44CF"/>
        </w:tc>
      </w:tr>
    </w:tbl>
    <w:p w:rsidR="00932CFC" w:rsidRPr="00324081" w:rsidRDefault="00932CFC" w:rsidP="00932CFC">
      <w:pPr>
        <w:rPr>
          <w:sz w:val="16"/>
          <w:szCs w:val="16"/>
        </w:rPr>
      </w:pPr>
    </w:p>
    <w:sectPr w:rsidR="00932CFC" w:rsidRPr="00324081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272" w:rsidRDefault="00A35272" w:rsidP="00A41058">
      <w:r>
        <w:separator/>
      </w:r>
    </w:p>
  </w:endnote>
  <w:endnote w:type="continuationSeparator" w:id="0">
    <w:p w:rsidR="00A35272" w:rsidRDefault="00A35272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© 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272" w:rsidRDefault="00A35272" w:rsidP="00A41058">
      <w:r>
        <w:separator/>
      </w:r>
    </w:p>
  </w:footnote>
  <w:footnote w:type="continuationSeparator" w:id="0">
    <w:p w:rsidR="00A35272" w:rsidRDefault="00A35272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932CFC">
      <w:rPr>
        <w:u w:val="single"/>
      </w:rPr>
      <w:t xml:space="preserve">Projektstart      </w:t>
    </w:r>
    <w:r w:rsidR="00522DD7">
      <w:rPr>
        <w:u w:val="single"/>
      </w:rPr>
      <w:t xml:space="preserve">    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9C573F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9C573F" w:rsidRPr="00A41058">
          <w:rPr>
            <w:u w:val="single"/>
          </w:rPr>
          <w:fldChar w:fldCharType="separate"/>
        </w:r>
        <w:r w:rsidR="00324081">
          <w:rPr>
            <w:noProof/>
            <w:u w:val="single"/>
          </w:rPr>
          <w:t>2</w:t>
        </w:r>
        <w:r w:rsidR="009C573F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3766A"/>
    <w:rsid w:val="000960A4"/>
    <w:rsid w:val="000D6C1B"/>
    <w:rsid w:val="000F3AA2"/>
    <w:rsid w:val="001177C4"/>
    <w:rsid w:val="001F172B"/>
    <w:rsid w:val="00324081"/>
    <w:rsid w:val="003D54DA"/>
    <w:rsid w:val="00433DE8"/>
    <w:rsid w:val="00441A9E"/>
    <w:rsid w:val="00474E5C"/>
    <w:rsid w:val="004F13E1"/>
    <w:rsid w:val="00522DD7"/>
    <w:rsid w:val="005505BC"/>
    <w:rsid w:val="00635F84"/>
    <w:rsid w:val="00782848"/>
    <w:rsid w:val="00807622"/>
    <w:rsid w:val="00932CFC"/>
    <w:rsid w:val="00994AA2"/>
    <w:rsid w:val="009C43EF"/>
    <w:rsid w:val="009C573F"/>
    <w:rsid w:val="00A35272"/>
    <w:rsid w:val="00A41058"/>
    <w:rsid w:val="00A460E4"/>
    <w:rsid w:val="00AA5EB2"/>
    <w:rsid w:val="00AC6E53"/>
    <w:rsid w:val="00BD235C"/>
    <w:rsid w:val="00C759F2"/>
    <w:rsid w:val="00D436E4"/>
    <w:rsid w:val="00D57272"/>
    <w:rsid w:val="00D66191"/>
    <w:rsid w:val="00D66400"/>
    <w:rsid w:val="00F9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7</cp:revision>
  <dcterms:created xsi:type="dcterms:W3CDTF">2020-02-10T07:34:00Z</dcterms:created>
  <dcterms:modified xsi:type="dcterms:W3CDTF">2020-02-10T08:08:00Z</dcterms:modified>
</cp:coreProperties>
</file>