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5C5" w:rsidRPr="008655C5" w:rsidRDefault="00C87EEC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8655C5">
        <w:rPr>
          <w:rFonts w:ascii="Arial" w:hAnsi="Arial" w:cs="Arial"/>
          <w:b/>
          <w:bCs/>
          <w:sz w:val="32"/>
          <w:szCs w:val="32"/>
        </w:rPr>
        <w:t>Übungsblatt Partizipation</w:t>
      </w:r>
    </w:p>
    <w:p w:rsidR="00C87EEC" w:rsidRPr="008655C5" w:rsidRDefault="00C87EEC" w:rsidP="008655C5">
      <w:pPr>
        <w:pStyle w:val="SpSpecialHead1"/>
        <w:spacing w:before="0" w:after="120" w:line="360" w:lineRule="auto"/>
        <w:rPr>
          <w:rFonts w:ascii="Arial" w:hAnsi="Arial" w:cs="Arial"/>
          <w:sz w:val="22"/>
          <w:szCs w:val="22"/>
        </w:rPr>
      </w:pPr>
      <w:r w:rsidRPr="008655C5">
        <w:rPr>
          <w:rFonts w:ascii="Arial" w:hAnsi="Arial" w:cs="Arial"/>
          <w:sz w:val="22"/>
          <w:szCs w:val="22"/>
        </w:rPr>
        <w:t>Instruktion zur Übung Partizipation für Führungskräfte</w:t>
      </w:r>
    </w:p>
    <w:p w:rsidR="00C87EEC" w:rsidRPr="008655C5" w:rsidRDefault="00C87EEC" w:rsidP="008655C5">
      <w:pPr>
        <w:pStyle w:val="SpStandard"/>
        <w:spacing w:line="360" w:lineRule="auto"/>
        <w:rPr>
          <w:rFonts w:ascii="Arial" w:hAnsi="Arial" w:cs="Arial"/>
          <w:b/>
          <w:bCs/>
        </w:rPr>
      </w:pPr>
      <w:r w:rsidRPr="008655C5">
        <w:rPr>
          <w:rFonts w:ascii="Arial" w:hAnsi="Arial" w:cs="Arial"/>
          <w:b/>
          <w:bCs/>
        </w:rPr>
        <w:t xml:space="preserve">Bitte reflektieren Sie zunächst allein für sich folgende Fragen: </w:t>
      </w:r>
    </w:p>
    <w:p w:rsidR="00C87EEC" w:rsidRPr="008655C5" w:rsidRDefault="00C87EEC" w:rsidP="008655C5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  <w:r w:rsidRPr="008655C5">
        <w:rPr>
          <w:rFonts w:ascii="Arial" w:hAnsi="Arial" w:cs="Arial"/>
        </w:rPr>
        <w:t>Mit welchen Personen erleben Sie einen besonderen zeitlichen Führungsaufwand?</w:t>
      </w:r>
    </w:p>
    <w:p w:rsidR="00C87EEC" w:rsidRPr="008655C5" w:rsidRDefault="00C87EEC">
      <w:pPr>
        <w:pStyle w:val="SpListDash1"/>
        <w:numPr>
          <w:ilvl w:val="0"/>
          <w:numId w:val="0"/>
        </w:numPr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rPr>
          <w:rFonts w:ascii="Arial" w:hAnsi="Arial" w:cs="Arial"/>
        </w:rPr>
      </w:pPr>
    </w:p>
    <w:p w:rsidR="00C87EEC" w:rsidRPr="008655C5" w:rsidRDefault="00C87EEC" w:rsidP="008655C5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  <w:r w:rsidRPr="008655C5">
        <w:rPr>
          <w:rFonts w:ascii="Arial" w:hAnsi="Arial" w:cs="Arial"/>
        </w:rPr>
        <w:t>Worum geht es dabei – was ist aus Ihrer Sicht das Problem?</w:t>
      </w:r>
    </w:p>
    <w:p w:rsidR="00C87EEC" w:rsidRPr="008655C5" w:rsidRDefault="00C87EEC">
      <w:pPr>
        <w:pStyle w:val="SpListDash1"/>
        <w:numPr>
          <w:ilvl w:val="0"/>
          <w:numId w:val="0"/>
        </w:numPr>
        <w:rPr>
          <w:rFonts w:ascii="Arial" w:hAnsi="Arial" w:cs="Arial"/>
        </w:rPr>
      </w:pPr>
    </w:p>
    <w:p w:rsidR="00C87EEC" w:rsidRDefault="00C87EEC">
      <w:pPr>
        <w:pStyle w:val="SpStandard"/>
        <w:rPr>
          <w:rFonts w:ascii="Arial" w:hAnsi="Arial" w:cs="Arial"/>
        </w:rPr>
      </w:pPr>
    </w:p>
    <w:p w:rsidR="00C87EEC" w:rsidRPr="008655C5" w:rsidRDefault="00C87EEC">
      <w:pPr>
        <w:pStyle w:val="SpStandard"/>
        <w:rPr>
          <w:rFonts w:ascii="Arial" w:hAnsi="Arial" w:cs="Arial"/>
        </w:rPr>
      </w:pPr>
    </w:p>
    <w:p w:rsidR="00C87EEC" w:rsidRPr="008655C5" w:rsidRDefault="00C87EEC">
      <w:pPr>
        <w:pStyle w:val="SpStandard"/>
        <w:rPr>
          <w:rFonts w:ascii="Arial" w:hAnsi="Arial" w:cs="Arial"/>
          <w:b/>
          <w:bCs/>
        </w:rPr>
      </w:pPr>
      <w:r w:rsidRPr="008655C5">
        <w:rPr>
          <w:rFonts w:ascii="Arial" w:hAnsi="Arial" w:cs="Arial"/>
          <w:b/>
          <w:bCs/>
        </w:rPr>
        <w:t>Nehmen Sie sich nun einen „solchen“ Mitarbeiter beispielhaft vor und beantworten Sie die nachfolgenden Fragen:</w:t>
      </w:r>
    </w:p>
    <w:p w:rsidR="00C87EEC" w:rsidRPr="008655C5" w:rsidRDefault="00C87EEC" w:rsidP="008655C5">
      <w:pPr>
        <w:pStyle w:val="SpListDash1"/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</w:rPr>
      </w:pPr>
      <w:r w:rsidRPr="008655C5">
        <w:rPr>
          <w:rFonts w:ascii="Arial" w:hAnsi="Arial" w:cs="Arial"/>
        </w:rPr>
        <w:t>Über welche Ressourcen und Stärken verfügt der betroffene Mitarbeiter, die er selbst zur Problemlösung einbringen könnte?</w:t>
      </w:r>
    </w:p>
    <w:p w:rsidR="00C87EEC" w:rsidRPr="008655C5" w:rsidRDefault="00C87EEC">
      <w:pPr>
        <w:pStyle w:val="SpListDash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ind w:left="369"/>
        <w:rPr>
          <w:rFonts w:ascii="Arial" w:hAnsi="Arial" w:cs="Arial"/>
        </w:rPr>
      </w:pPr>
    </w:p>
    <w:p w:rsidR="00C87EEC" w:rsidRPr="008655C5" w:rsidRDefault="00C87EEC" w:rsidP="008655C5">
      <w:pPr>
        <w:pStyle w:val="SpListDash1"/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</w:rPr>
      </w:pPr>
      <w:r w:rsidRPr="008655C5">
        <w:rPr>
          <w:rFonts w:ascii="Arial" w:hAnsi="Arial" w:cs="Arial"/>
        </w:rPr>
        <w:t>Durch welche Fragen können Sie diese Stärken und Ressourcen im Mitarbeiter- oder Zielvereinbarungsgespräch aktivieren?</w:t>
      </w:r>
    </w:p>
    <w:p w:rsidR="00C87EEC" w:rsidRPr="008655C5" w:rsidRDefault="00C87EEC">
      <w:pPr>
        <w:pStyle w:val="SpListDash1"/>
        <w:numPr>
          <w:ilvl w:val="0"/>
          <w:numId w:val="0"/>
        </w:numPr>
        <w:ind w:left="360"/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ind w:left="369"/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ind w:left="369"/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ind w:left="369"/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ind w:left="369"/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ind w:left="369"/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ind w:left="369"/>
        <w:rPr>
          <w:rFonts w:ascii="Arial" w:hAnsi="Arial" w:cs="Arial"/>
        </w:rPr>
      </w:pPr>
    </w:p>
    <w:p w:rsidR="00C87EEC" w:rsidRPr="008655C5" w:rsidRDefault="00C87EEC" w:rsidP="008655C5">
      <w:pPr>
        <w:pStyle w:val="SpListDash1"/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</w:rPr>
      </w:pPr>
      <w:r w:rsidRPr="008655C5">
        <w:rPr>
          <w:rFonts w:ascii="Arial" w:hAnsi="Arial" w:cs="Arial"/>
        </w:rPr>
        <w:t>Passen die bisherigen und künftigen Aufgaben und Verantwortlichkeiten zum Wollen und Können dieser Person?</w:t>
      </w:r>
    </w:p>
    <w:p w:rsidR="00C87EEC" w:rsidRPr="008655C5" w:rsidRDefault="00C87EEC">
      <w:pPr>
        <w:pStyle w:val="SpListDash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C87EEC" w:rsidRDefault="00C87EEC">
      <w:pPr>
        <w:pStyle w:val="SpListDash1"/>
        <w:numPr>
          <w:ilvl w:val="0"/>
          <w:numId w:val="0"/>
        </w:numPr>
        <w:rPr>
          <w:rFonts w:ascii="Arial" w:hAnsi="Arial" w:cs="Arial"/>
        </w:rPr>
      </w:pPr>
    </w:p>
    <w:p w:rsidR="008655C5" w:rsidRPr="008655C5" w:rsidRDefault="008655C5">
      <w:pPr>
        <w:pStyle w:val="SpListDash1"/>
        <w:numPr>
          <w:ilvl w:val="0"/>
          <w:numId w:val="0"/>
        </w:numPr>
        <w:rPr>
          <w:rFonts w:ascii="Arial" w:hAnsi="Arial" w:cs="Arial"/>
        </w:rPr>
      </w:pPr>
    </w:p>
    <w:p w:rsidR="00C87EEC" w:rsidRPr="008655C5" w:rsidRDefault="00C87EEC" w:rsidP="008655C5">
      <w:pPr>
        <w:pStyle w:val="SpListDash1"/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</w:rPr>
      </w:pPr>
      <w:r w:rsidRPr="008655C5">
        <w:rPr>
          <w:rFonts w:ascii="Arial" w:hAnsi="Arial" w:cs="Arial"/>
        </w:rPr>
        <w:t>Wie will sich diese Person entwickeln und inwiefern könnte die Partizipation an Entscheidungen oder Verantwortungsbereichen und Aufgaben dieser Entwicklung förderlich sein?</w:t>
      </w:r>
    </w:p>
    <w:p w:rsidR="00C87EEC" w:rsidRPr="008655C5" w:rsidRDefault="00C87EEC">
      <w:pPr>
        <w:pStyle w:val="SpListDash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C87EEC" w:rsidRPr="008655C5" w:rsidRDefault="008655C5">
      <w:pPr>
        <w:pStyle w:val="SpListDash1"/>
        <w:numPr>
          <w:ilvl w:val="0"/>
          <w:numId w:val="0"/>
        </w:numPr>
        <w:ind w:left="369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87EEC" w:rsidRPr="008655C5" w:rsidRDefault="00C87EEC">
      <w:pPr>
        <w:pStyle w:val="SpListDash1"/>
        <w:numPr>
          <w:ilvl w:val="0"/>
          <w:numId w:val="3"/>
        </w:numPr>
        <w:rPr>
          <w:rFonts w:ascii="Arial" w:hAnsi="Arial" w:cs="Arial"/>
        </w:rPr>
      </w:pPr>
      <w:r w:rsidRPr="008655C5">
        <w:rPr>
          <w:rFonts w:ascii="Arial" w:hAnsi="Arial" w:cs="Arial"/>
        </w:rPr>
        <w:t>Welchen zeitlichen Nutzen (Zeitgewinn für sich selbst) können Sie aus der Entwicklung des Mitarbeiters durch die Mitbeteiligung an Entscheidungen und Verantwortlichkeiten in welchen Zeiträumen ziehen?</w:t>
      </w:r>
    </w:p>
    <w:p w:rsidR="00C87EEC" w:rsidRPr="008655C5" w:rsidRDefault="008655C5">
      <w:pPr>
        <w:pStyle w:val="SpListDash1"/>
        <w:numPr>
          <w:ilvl w:val="0"/>
          <w:numId w:val="0"/>
        </w:numPr>
        <w:ind w:left="360" w:firstLine="348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87EEC" w:rsidRPr="008655C5">
        <w:rPr>
          <w:rFonts w:ascii="Arial" w:hAnsi="Arial" w:cs="Arial"/>
        </w:rPr>
        <w:t>urzfristig: innerhalb der nächsten 2</w:t>
      </w:r>
      <w:r>
        <w:rPr>
          <w:rFonts w:ascii="Arial" w:hAnsi="Arial" w:cs="Arial"/>
        </w:rPr>
        <w:t> </w:t>
      </w:r>
      <w:r w:rsidR="00C87EEC" w:rsidRPr="008655C5">
        <w:rPr>
          <w:rFonts w:ascii="Arial" w:hAnsi="Arial" w:cs="Arial"/>
        </w:rPr>
        <w:t>Monate</w:t>
      </w:r>
    </w:p>
    <w:p w:rsidR="00C87EEC" w:rsidRPr="008655C5" w:rsidRDefault="00C87EEC">
      <w:pPr>
        <w:pStyle w:val="SpListDash1"/>
        <w:numPr>
          <w:ilvl w:val="0"/>
          <w:numId w:val="0"/>
        </w:numPr>
        <w:ind w:left="360" w:firstLine="348"/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ind w:left="360" w:firstLine="348"/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ind w:left="360" w:firstLine="348"/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ind w:left="360" w:firstLine="348"/>
        <w:rPr>
          <w:rFonts w:ascii="Arial" w:hAnsi="Arial" w:cs="Arial"/>
        </w:rPr>
      </w:pPr>
    </w:p>
    <w:p w:rsidR="00C87EEC" w:rsidRPr="008655C5" w:rsidRDefault="008655C5">
      <w:pPr>
        <w:pStyle w:val="SpListDash1"/>
        <w:numPr>
          <w:ilvl w:val="0"/>
          <w:numId w:val="0"/>
        </w:numPr>
        <w:ind w:left="360" w:firstLine="34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C87EEC" w:rsidRPr="008655C5">
        <w:rPr>
          <w:rFonts w:ascii="Arial" w:hAnsi="Arial" w:cs="Arial"/>
        </w:rPr>
        <w:t>ittelfristig: innerhalb der nächsten 6</w:t>
      </w:r>
      <w:r>
        <w:rPr>
          <w:rFonts w:ascii="Arial" w:hAnsi="Arial" w:cs="Arial"/>
        </w:rPr>
        <w:t> </w:t>
      </w:r>
      <w:r w:rsidR="00C87EEC" w:rsidRPr="008655C5">
        <w:rPr>
          <w:rFonts w:ascii="Arial" w:hAnsi="Arial" w:cs="Arial"/>
        </w:rPr>
        <w:t>Monate</w:t>
      </w:r>
    </w:p>
    <w:p w:rsidR="00C87EEC" w:rsidRDefault="00C87EEC">
      <w:pPr>
        <w:pStyle w:val="SpListDash1"/>
        <w:numPr>
          <w:ilvl w:val="0"/>
          <w:numId w:val="0"/>
        </w:numPr>
        <w:ind w:left="360" w:firstLine="348"/>
        <w:rPr>
          <w:rFonts w:ascii="Arial" w:hAnsi="Arial" w:cs="Arial"/>
        </w:rPr>
      </w:pPr>
    </w:p>
    <w:p w:rsidR="008655C5" w:rsidRPr="008655C5" w:rsidRDefault="008655C5">
      <w:pPr>
        <w:pStyle w:val="SpListDash1"/>
        <w:numPr>
          <w:ilvl w:val="0"/>
          <w:numId w:val="0"/>
        </w:numPr>
        <w:ind w:left="360" w:firstLine="348"/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ind w:left="360" w:firstLine="348"/>
        <w:rPr>
          <w:rFonts w:ascii="Arial" w:hAnsi="Arial" w:cs="Arial"/>
        </w:rPr>
      </w:pPr>
    </w:p>
    <w:p w:rsidR="00C87EEC" w:rsidRPr="008655C5" w:rsidRDefault="00C87EEC">
      <w:pPr>
        <w:pStyle w:val="SpListDash1"/>
        <w:numPr>
          <w:ilvl w:val="0"/>
          <w:numId w:val="0"/>
        </w:numPr>
        <w:ind w:left="360" w:firstLine="348"/>
        <w:rPr>
          <w:rFonts w:ascii="Arial" w:hAnsi="Arial" w:cs="Arial"/>
        </w:rPr>
      </w:pPr>
    </w:p>
    <w:p w:rsidR="00C87EEC" w:rsidRPr="008655C5" w:rsidRDefault="008655C5">
      <w:pPr>
        <w:pStyle w:val="SpListDash1"/>
        <w:numPr>
          <w:ilvl w:val="0"/>
          <w:numId w:val="0"/>
        </w:numPr>
        <w:ind w:left="360" w:firstLine="348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C87EEC" w:rsidRPr="008655C5">
        <w:rPr>
          <w:rFonts w:ascii="Arial" w:hAnsi="Arial" w:cs="Arial"/>
        </w:rPr>
        <w:t xml:space="preserve">angfristig: </w:t>
      </w:r>
      <w:r>
        <w:rPr>
          <w:rFonts w:ascii="Arial" w:hAnsi="Arial" w:cs="Arial"/>
        </w:rPr>
        <w:t>innerhalb der nächsten 12 </w:t>
      </w:r>
      <w:r w:rsidR="00C87EEC" w:rsidRPr="008655C5">
        <w:rPr>
          <w:rFonts w:ascii="Arial" w:hAnsi="Arial" w:cs="Arial"/>
        </w:rPr>
        <w:t>Monate</w:t>
      </w:r>
    </w:p>
    <w:p w:rsidR="00C87EEC" w:rsidRPr="008655C5" w:rsidRDefault="00C87EEC">
      <w:pPr>
        <w:pStyle w:val="SpStandard"/>
        <w:rPr>
          <w:rFonts w:ascii="Arial" w:hAnsi="Arial" w:cs="Arial"/>
        </w:rPr>
      </w:pPr>
    </w:p>
    <w:p w:rsidR="00C87EEC" w:rsidRPr="008655C5" w:rsidRDefault="00C87EEC">
      <w:pPr>
        <w:pStyle w:val="SpStandard"/>
        <w:rPr>
          <w:rFonts w:ascii="Arial" w:hAnsi="Arial" w:cs="Arial"/>
        </w:rPr>
      </w:pPr>
    </w:p>
    <w:p w:rsidR="00C87EEC" w:rsidRPr="008655C5" w:rsidRDefault="00C87EEC">
      <w:pPr>
        <w:pStyle w:val="SpStandard"/>
        <w:rPr>
          <w:rFonts w:ascii="Arial" w:hAnsi="Arial" w:cs="Arial"/>
        </w:rPr>
      </w:pPr>
    </w:p>
    <w:p w:rsidR="00C87EEC" w:rsidRDefault="00C87EEC">
      <w:pPr>
        <w:pStyle w:val="SpStandard"/>
        <w:rPr>
          <w:rFonts w:ascii="Arial" w:hAnsi="Arial" w:cs="Arial"/>
        </w:rPr>
      </w:pPr>
    </w:p>
    <w:p w:rsidR="008655C5" w:rsidRPr="008655C5" w:rsidRDefault="008655C5">
      <w:pPr>
        <w:pStyle w:val="SpStandard"/>
        <w:rPr>
          <w:rFonts w:ascii="Arial" w:hAnsi="Arial" w:cs="Arial"/>
        </w:rPr>
      </w:pPr>
    </w:p>
    <w:p w:rsidR="00C87EEC" w:rsidRPr="008655C5" w:rsidRDefault="00C87EEC" w:rsidP="008655C5">
      <w:pPr>
        <w:pStyle w:val="SpStandard"/>
        <w:spacing w:line="360" w:lineRule="auto"/>
        <w:rPr>
          <w:rFonts w:ascii="Arial" w:hAnsi="Arial" w:cs="Arial"/>
        </w:rPr>
      </w:pPr>
      <w:r w:rsidRPr="008655C5">
        <w:rPr>
          <w:rFonts w:ascii="Arial" w:hAnsi="Arial" w:cs="Arial"/>
        </w:rPr>
        <w:t xml:space="preserve">Wenn Sie Ihre Notizen beendet haben, tauschen Sie sich </w:t>
      </w:r>
      <w:r w:rsidR="008655C5">
        <w:rPr>
          <w:rFonts w:ascii="Arial" w:hAnsi="Arial" w:cs="Arial"/>
        </w:rPr>
        <w:t xml:space="preserve">bitte </w:t>
      </w:r>
      <w:r w:rsidRPr="008655C5">
        <w:rPr>
          <w:rFonts w:ascii="Arial" w:hAnsi="Arial" w:cs="Arial"/>
        </w:rPr>
        <w:t>mit Ihrem Partner au</w:t>
      </w:r>
      <w:r w:rsidR="008655C5">
        <w:rPr>
          <w:rFonts w:ascii="Arial" w:hAnsi="Arial" w:cs="Arial"/>
        </w:rPr>
        <w:t>s. Dafür haben Sie insgesamt 40 </w:t>
      </w:r>
      <w:r w:rsidRPr="008655C5">
        <w:rPr>
          <w:rFonts w:ascii="Arial" w:hAnsi="Arial" w:cs="Arial"/>
        </w:rPr>
        <w:t>Minuten Zeit. Bitte achten Sie selbst darauf, dass jeder genüge</w:t>
      </w:r>
      <w:r w:rsidR="008655C5">
        <w:rPr>
          <w:rFonts w:ascii="Arial" w:hAnsi="Arial" w:cs="Arial"/>
        </w:rPr>
        <w:t>nd Redeanteil hat. Jeder hat 20 </w:t>
      </w:r>
      <w:r w:rsidRPr="008655C5">
        <w:rPr>
          <w:rFonts w:ascii="Arial" w:hAnsi="Arial" w:cs="Arial"/>
        </w:rPr>
        <w:t>Minuten Zeit, die eigenen Ideen für die Partizipation zu erläutern.</w:t>
      </w:r>
    </w:p>
    <w:p w:rsidR="00C87EEC" w:rsidRPr="008655C5" w:rsidRDefault="00C87EEC" w:rsidP="008655C5">
      <w:pPr>
        <w:pStyle w:val="SpStandard"/>
        <w:spacing w:line="360" w:lineRule="auto"/>
        <w:rPr>
          <w:rFonts w:ascii="Arial" w:hAnsi="Arial" w:cs="Arial"/>
          <w:b/>
          <w:bCs/>
        </w:rPr>
      </w:pPr>
      <w:r w:rsidRPr="008655C5">
        <w:rPr>
          <w:rFonts w:ascii="Arial" w:hAnsi="Arial" w:cs="Arial"/>
          <w:b/>
          <w:bCs/>
        </w:rPr>
        <w:t>Der Partner hört zu und gibt aus seiner Erfahrung ein Feedback, wo er ggf. noch weitere Optimierungsansätze sieht.</w:t>
      </w:r>
    </w:p>
    <w:p w:rsidR="00C87EEC" w:rsidRPr="008655C5" w:rsidRDefault="00C87EEC">
      <w:pPr>
        <w:pStyle w:val="SpStandard"/>
        <w:rPr>
          <w:rFonts w:ascii="Arial" w:hAnsi="Arial" w:cs="Arial"/>
        </w:rPr>
      </w:pPr>
    </w:p>
    <w:p w:rsidR="00C87EEC" w:rsidRPr="008655C5" w:rsidRDefault="00C87EEC">
      <w:pPr>
        <w:pStyle w:val="SpStandard"/>
        <w:rPr>
          <w:rFonts w:ascii="Arial" w:hAnsi="Arial" w:cs="Arial"/>
        </w:rPr>
      </w:pPr>
    </w:p>
    <w:p w:rsidR="00C87EEC" w:rsidRPr="008655C5" w:rsidRDefault="00C87EEC">
      <w:pPr>
        <w:pStyle w:val="SpStandard"/>
        <w:rPr>
          <w:rFonts w:ascii="Arial" w:hAnsi="Arial" w:cs="Arial"/>
        </w:rPr>
      </w:pPr>
    </w:p>
    <w:p w:rsidR="00C87EEC" w:rsidRPr="008655C5" w:rsidRDefault="00C87EEC">
      <w:pPr>
        <w:pStyle w:val="SpStandard"/>
        <w:rPr>
          <w:rFonts w:ascii="Arial" w:hAnsi="Arial" w:cs="Arial"/>
        </w:rPr>
      </w:pPr>
    </w:p>
    <w:p w:rsidR="00C87EEC" w:rsidRPr="008655C5" w:rsidRDefault="00C87EEC">
      <w:pPr>
        <w:pStyle w:val="SpStandard"/>
        <w:rPr>
          <w:rFonts w:ascii="Arial" w:hAnsi="Arial" w:cs="Arial"/>
        </w:rPr>
      </w:pPr>
    </w:p>
    <w:p w:rsidR="00C87EEC" w:rsidRPr="008655C5" w:rsidRDefault="00C87EEC">
      <w:pPr>
        <w:pStyle w:val="SpStandard"/>
        <w:rPr>
          <w:rFonts w:ascii="Arial" w:hAnsi="Arial" w:cs="Arial"/>
        </w:rPr>
      </w:pPr>
    </w:p>
    <w:p w:rsidR="00C87EEC" w:rsidRPr="008655C5" w:rsidRDefault="00C87EEC">
      <w:pPr>
        <w:pStyle w:val="SpStandard"/>
        <w:rPr>
          <w:rFonts w:ascii="Arial" w:hAnsi="Arial" w:cs="Arial"/>
        </w:rPr>
      </w:pPr>
    </w:p>
    <w:p w:rsidR="00C87EEC" w:rsidRPr="008655C5" w:rsidRDefault="00C87EEC" w:rsidP="008655C5">
      <w:pPr>
        <w:pStyle w:val="SpStandard"/>
        <w:spacing w:line="360" w:lineRule="auto"/>
        <w:rPr>
          <w:rFonts w:ascii="Arial" w:hAnsi="Arial" w:cs="Arial"/>
        </w:rPr>
      </w:pPr>
      <w:r w:rsidRPr="008655C5">
        <w:rPr>
          <w:rFonts w:ascii="Arial" w:hAnsi="Arial" w:cs="Arial"/>
        </w:rPr>
        <w:t xml:space="preserve">Dann wechseln Sie </w:t>
      </w:r>
      <w:r w:rsidR="008655C5">
        <w:rPr>
          <w:rFonts w:ascii="Arial" w:hAnsi="Arial" w:cs="Arial"/>
        </w:rPr>
        <w:t xml:space="preserve">bitte </w:t>
      </w:r>
      <w:r w:rsidRPr="008655C5">
        <w:rPr>
          <w:rFonts w:ascii="Arial" w:hAnsi="Arial" w:cs="Arial"/>
        </w:rPr>
        <w:t>die Rollen. Nun berichtet der andere über die Ergebnisse seiner R</w:t>
      </w:r>
      <w:r w:rsidR="008655C5">
        <w:rPr>
          <w:rFonts w:ascii="Arial" w:hAnsi="Arial" w:cs="Arial"/>
        </w:rPr>
        <w:t>eflexion zu Partizipationspotenz</w:t>
      </w:r>
      <w:r w:rsidRPr="008655C5">
        <w:rPr>
          <w:rFonts w:ascii="Arial" w:hAnsi="Arial" w:cs="Arial"/>
        </w:rPr>
        <w:t>ialen</w:t>
      </w:r>
      <w:r w:rsidR="008655C5">
        <w:rPr>
          <w:rFonts w:ascii="Arial" w:hAnsi="Arial" w:cs="Arial"/>
        </w:rPr>
        <w:t>,</w:t>
      </w:r>
      <w:r w:rsidRPr="008655C5">
        <w:rPr>
          <w:rFonts w:ascii="Arial" w:hAnsi="Arial" w:cs="Arial"/>
        </w:rPr>
        <w:t xml:space="preserve"> und Sie geben Ihr Feedback zu weiteren Optimierungsansätzen.</w:t>
      </w:r>
    </w:p>
    <w:p w:rsidR="00C87EEC" w:rsidRDefault="00C87EEC">
      <w:pPr>
        <w:rPr>
          <w:rFonts w:ascii="Arial" w:hAnsi="Arial" w:cs="Arial"/>
          <w:sz w:val="2"/>
          <w:szCs w:val="2"/>
        </w:rPr>
      </w:pPr>
    </w:p>
    <w:sectPr w:rsidR="00C87EEC" w:rsidSect="00C87E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4C7" w:rsidRDefault="002464C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464C7" w:rsidRDefault="002464C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5C5" w:rsidRDefault="008D15C5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5C5" w:rsidRDefault="008D15C5" w:rsidP="008D15C5">
    <w:pPr>
      <w:pStyle w:val="Fuzeile"/>
      <w:jc w:val="center"/>
      <w:rPr>
        <w:rFonts w:asciiTheme="minorHAnsi" w:hAnsiTheme="minorHAnsi" w:cs="Arial"/>
        <w:color w:val="808080" w:themeColor="background1" w:themeShade="80"/>
      </w:rPr>
    </w:pPr>
    <w:r>
      <w:rPr>
        <w:rFonts w:asciiTheme="minorHAnsi" w:hAnsiTheme="minorHAnsi" w:cs="Arial"/>
        <w:color w:val="808080" w:themeColor="background1" w:themeShade="80"/>
      </w:rPr>
      <w:t xml:space="preserve">© 2012 Springer-Verlag Berlin Heidelberg. </w:t>
    </w:r>
  </w:p>
  <w:p w:rsidR="008D15C5" w:rsidRDefault="008D15C5" w:rsidP="008D15C5">
    <w:pPr>
      <w:pStyle w:val="Fuzeile"/>
      <w:jc w:val="center"/>
      <w:rPr>
        <w:rFonts w:asciiTheme="minorHAnsi" w:hAnsiTheme="minorHAnsi" w:cs="Arial"/>
        <w:color w:val="808080" w:themeColor="background1" w:themeShade="80"/>
      </w:rPr>
    </w:pPr>
    <w:r>
      <w:rPr>
        <w:rFonts w:asciiTheme="minorHAnsi" w:hAnsiTheme="minorHAnsi" w:cs="Arial"/>
        <w:color w:val="808080" w:themeColor="background1" w:themeShade="80"/>
      </w:rPr>
      <w:t xml:space="preserve">Aus: Weisweiler S., </w:t>
    </w:r>
    <w:proofErr w:type="spellStart"/>
    <w:r>
      <w:rPr>
        <w:rFonts w:asciiTheme="minorHAnsi" w:hAnsiTheme="minorHAnsi" w:cs="Arial"/>
        <w:color w:val="808080" w:themeColor="background1" w:themeShade="80"/>
      </w:rPr>
      <w:t>Dirscherl</w:t>
    </w:r>
    <w:proofErr w:type="spellEnd"/>
    <w:r>
      <w:rPr>
        <w:rFonts w:asciiTheme="minorHAnsi" w:hAnsiTheme="minorHAnsi" w:cs="Arial"/>
        <w:color w:val="808080" w:themeColor="background1" w:themeShade="80"/>
      </w:rPr>
      <w:t xml:space="preserve"> B., Braumandl I.: Zeit- und Selbstmanagement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5C5" w:rsidRDefault="008D15C5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4C7" w:rsidRDefault="002464C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464C7" w:rsidRDefault="002464C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5C5" w:rsidRDefault="008D15C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5C5" w:rsidRDefault="008D15C5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5C5" w:rsidRDefault="008D15C5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6788B"/>
    <w:multiLevelType w:val="hybridMultilevel"/>
    <w:tmpl w:val="BAC80CE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F3742B"/>
    <w:multiLevelType w:val="hybridMultilevel"/>
    <w:tmpl w:val="8C8EB9F0"/>
    <w:lvl w:ilvl="0" w:tplc="C852A8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2">
    <w:nsid w:val="783A1A71"/>
    <w:multiLevelType w:val="multilevel"/>
    <w:tmpl w:val="817E34B4"/>
    <w:name w:val="SpListDash"/>
    <w:lvl w:ilvl="0">
      <w:start w:val="1"/>
      <w:numFmt w:val="none"/>
      <w:pStyle w:val="SpListDash1"/>
      <w:lvlText w:val="-"/>
      <w:lvlJc w:val="left"/>
      <w:pPr>
        <w:tabs>
          <w:tab w:val="num" w:pos="369"/>
        </w:tabs>
        <w:ind w:left="369" w:hanging="369"/>
      </w:pPr>
      <w:rPr>
        <w:rFonts w:ascii="Times New Roman" w:hAnsi="Times New Roman"/>
      </w:rPr>
    </w:lvl>
    <w:lvl w:ilvl="1">
      <w:start w:val="1"/>
      <w:numFmt w:val="none"/>
      <w:pStyle w:val="SpListDash2"/>
      <w:lvlText w:val="-"/>
      <w:lvlJc w:val="left"/>
      <w:pPr>
        <w:tabs>
          <w:tab w:val="num" w:pos="737"/>
        </w:tabs>
        <w:ind w:left="737" w:hanging="368"/>
      </w:pPr>
      <w:rPr>
        <w:rFonts w:ascii="Times New Roman" w:hAnsi="Times New Roman"/>
      </w:rPr>
    </w:lvl>
    <w:lvl w:ilvl="2">
      <w:start w:val="1"/>
      <w:numFmt w:val="none"/>
      <w:pStyle w:val="SpListDash3"/>
      <w:lvlText w:val="-"/>
      <w:lvlJc w:val="left"/>
      <w:pPr>
        <w:tabs>
          <w:tab w:val="num" w:pos="1106"/>
        </w:tabs>
        <w:ind w:left="1106" w:hanging="369"/>
      </w:pPr>
      <w:rPr>
        <w:rFonts w:ascii="Times New Roman" w:hAnsi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EEC"/>
    <w:rsid w:val="00030885"/>
    <w:rsid w:val="001B1876"/>
    <w:rsid w:val="002464C7"/>
    <w:rsid w:val="004C7EE5"/>
    <w:rsid w:val="00694E84"/>
    <w:rsid w:val="008655C5"/>
    <w:rsid w:val="008B4899"/>
    <w:rsid w:val="008D15C5"/>
    <w:rsid w:val="00AC6CE9"/>
    <w:rsid w:val="00C87EEC"/>
    <w:rsid w:val="00D828AE"/>
    <w:rsid w:val="00DF0DE0"/>
    <w:rsid w:val="00E04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F0DE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DF0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F0DE0"/>
    <w:rPr>
      <w:rFonts w:ascii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rsid w:val="00DF0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F0DE0"/>
    <w:rPr>
      <w:rFonts w:ascii="Times New Roman" w:hAnsi="Times New Roman" w:cs="Times New Roman"/>
    </w:rPr>
  </w:style>
  <w:style w:type="paragraph" w:customStyle="1" w:styleId="SpStandard">
    <w:name w:val="SpStandard"/>
    <w:basedOn w:val="Standard"/>
    <w:uiPriority w:val="99"/>
    <w:rsid w:val="00DF0DE0"/>
    <w:pPr>
      <w:widowControl w:val="0"/>
      <w:spacing w:after="120" w:line="260" w:lineRule="exact"/>
    </w:pPr>
    <w:rPr>
      <w:rFonts w:ascii="Arial Unicode MS" w:eastAsia="Arial Unicode MS" w:hAnsi="Arial Unicode MS" w:cs="Arial Unicode MS"/>
      <w:sz w:val="20"/>
      <w:szCs w:val="20"/>
      <w:lang w:eastAsia="de-DE"/>
    </w:rPr>
  </w:style>
  <w:style w:type="paragraph" w:customStyle="1" w:styleId="SpSpecialHead1">
    <w:name w:val="SpSpecialHead1"/>
    <w:basedOn w:val="Standard"/>
    <w:next w:val="SpStandard"/>
    <w:uiPriority w:val="99"/>
    <w:rsid w:val="00DF0DE0"/>
    <w:pPr>
      <w:keepNext/>
      <w:keepLines/>
      <w:suppressAutoHyphens/>
      <w:spacing w:before="120" w:after="0" w:line="300" w:lineRule="exact"/>
    </w:pPr>
    <w:rPr>
      <w:rFonts w:ascii="Arial Unicode MS" w:eastAsia="Arial Unicode MS" w:hAnsi="Arial Unicode MS" w:cs="Arial Unicode MS"/>
      <w:b/>
      <w:bCs/>
      <w:color w:val="333333"/>
      <w:sz w:val="20"/>
      <w:szCs w:val="20"/>
      <w:lang w:eastAsia="de-DE"/>
    </w:rPr>
  </w:style>
  <w:style w:type="paragraph" w:customStyle="1" w:styleId="SpListDash1">
    <w:name w:val="SpListDash1"/>
    <w:basedOn w:val="SpStandard"/>
    <w:uiPriority w:val="99"/>
    <w:rsid w:val="00DF0DE0"/>
    <w:pPr>
      <w:numPr>
        <w:numId w:val="1"/>
      </w:numPr>
      <w:spacing w:after="0"/>
    </w:pPr>
  </w:style>
  <w:style w:type="paragraph" w:customStyle="1" w:styleId="SpListDash2">
    <w:name w:val="SpListDash2"/>
    <w:basedOn w:val="SpStandard"/>
    <w:uiPriority w:val="99"/>
    <w:rsid w:val="00DF0DE0"/>
    <w:pPr>
      <w:numPr>
        <w:ilvl w:val="1"/>
        <w:numId w:val="1"/>
      </w:numPr>
      <w:spacing w:after="0"/>
    </w:pPr>
  </w:style>
  <w:style w:type="paragraph" w:customStyle="1" w:styleId="SpListDash3">
    <w:name w:val="SpListDash3"/>
    <w:basedOn w:val="SpStandard"/>
    <w:uiPriority w:val="99"/>
    <w:rsid w:val="00DF0DE0"/>
    <w:pPr>
      <w:numPr>
        <w:ilvl w:val="2"/>
        <w:numId w:val="1"/>
      </w:num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04BE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4BE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4BE9"/>
    <w:rPr>
      <w:rFonts w:cs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4BE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4BE9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4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4BE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2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1629</Characters>
  <Application>Microsoft Office Word</Application>
  <DocSecurity>0</DocSecurity>
  <Lines>13</Lines>
  <Paragraphs>3</Paragraphs>
  <ScaleCrop>false</ScaleCrop>
  <Company> privat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will ich aus dem Training mitnehmen:</dc:title>
  <dc:subject/>
  <dc:creator>root</dc:creator>
  <cp:keywords/>
  <dc:description/>
  <cp:lastModifiedBy>Karin und Klaus Dembowsky</cp:lastModifiedBy>
  <cp:revision>10</cp:revision>
  <dcterms:created xsi:type="dcterms:W3CDTF">2011-08-27T14:39:00Z</dcterms:created>
  <dcterms:modified xsi:type="dcterms:W3CDTF">2012-05-26T16:05:00Z</dcterms:modified>
</cp:coreProperties>
</file>