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2D9" w:rsidRDefault="00B202D9" w:rsidP="00B202D9">
      <w:pPr>
        <w:pStyle w:val="NormalWeb"/>
      </w:pPr>
      <w:r>
        <w:t>If you happen to have an older computer that still has a COM1 port (9-pin) in the back, you can also use the following scheme to stay with using the TASK tool only for wireless communications with a CM-5/CM-510 &amp; USB2Dynamixel/Zig2Serial/ZIG-100 system during run-time:</w:t>
      </w:r>
    </w:p>
    <w:p w:rsidR="00B202D9" w:rsidRDefault="00B202D9" w:rsidP="00B202D9">
      <w:pPr>
        <w:pStyle w:val="NormalWeb"/>
      </w:pPr>
      <w:r>
        <w:t xml:space="preserve">1)  Using the black 9-PIN to </w:t>
      </w:r>
      <w:proofErr w:type="spellStart"/>
      <w:r>
        <w:t>minijack</w:t>
      </w:r>
      <w:proofErr w:type="spellEnd"/>
      <w:r>
        <w:t xml:space="preserve"> serial cable hooked up to COM1, keep on using the TASK tool via COM1 to create your TSK program and download it to the CM-XXX controller and use the Virtual Controller RC-100 as normal.</w:t>
      </w:r>
    </w:p>
    <w:p w:rsidR="00B202D9" w:rsidRDefault="00B202D9" w:rsidP="00B202D9">
      <w:pPr>
        <w:pStyle w:val="NormalWeb"/>
      </w:pPr>
      <w:r>
        <w:rPr>
          <w:noProof/>
        </w:rPr>
        <w:drawing>
          <wp:inline distT="0" distB="0" distL="0" distR="0">
            <wp:extent cx="4048539" cy="3385451"/>
            <wp:effectExtent l="0" t="0" r="9525" b="5715"/>
            <wp:docPr id="2" name="Picture 2" descr="UsingTaskCO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ingTaskCOM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48331" cy="3385277"/>
                    </a:xfrm>
                    <a:prstGeom prst="rect">
                      <a:avLst/>
                    </a:prstGeom>
                    <a:noFill/>
                    <a:ln>
                      <a:noFill/>
                    </a:ln>
                  </pic:spPr>
                </pic:pic>
              </a:graphicData>
            </a:graphic>
          </wp:inline>
        </w:drawing>
      </w:r>
      <w:r>
        <w:t> </w:t>
      </w:r>
    </w:p>
    <w:p w:rsidR="00B202D9" w:rsidRDefault="00B202D9" w:rsidP="00B202D9">
      <w:pPr>
        <w:pStyle w:val="NormalWeb"/>
      </w:pPr>
      <w:bookmarkStart w:id="0" w:name="_GoBack"/>
      <w:bookmarkEnd w:id="0"/>
    </w:p>
    <w:p w:rsidR="00B202D9" w:rsidRDefault="00B202D9" w:rsidP="00B202D9">
      <w:pPr>
        <w:pStyle w:val="NormalWeb"/>
      </w:pPr>
      <w:r>
        <w:t xml:space="preserve">2) Also use a separate USB port to plug in your combo (USB2Dynamixel/Zig2Serial/ZIG-100) - in my particular case, it turns out to be COM34 (see picture below). NEXT STEP is VERY </w:t>
      </w:r>
      <w:proofErr w:type="gramStart"/>
      <w:r>
        <w:t>IMPORTANT,</w:t>
      </w:r>
      <w:proofErr w:type="gramEnd"/>
      <w:r>
        <w:t xml:space="preserve"> UNPLUG the </w:t>
      </w:r>
      <w:proofErr w:type="spellStart"/>
      <w:r>
        <w:t>minijack</w:t>
      </w:r>
      <w:proofErr w:type="spellEnd"/>
      <w:r>
        <w:t xml:space="preserve"> serial cable FROM the CM-XXX (if you leave this </w:t>
      </w:r>
      <w:proofErr w:type="spellStart"/>
      <w:r>
        <w:t>minijack</w:t>
      </w:r>
      <w:proofErr w:type="spellEnd"/>
      <w:r>
        <w:t xml:space="preserve"> in, the CM-XXX disables its </w:t>
      </w:r>
      <w:proofErr w:type="spellStart"/>
      <w:r>
        <w:t>ZigBee</w:t>
      </w:r>
      <w:proofErr w:type="spellEnd"/>
      <w:r>
        <w:t xml:space="preserve"> circuit).</w:t>
      </w:r>
    </w:p>
    <w:p w:rsidR="00B202D9" w:rsidRDefault="00B202D9" w:rsidP="00B202D9">
      <w:pPr>
        <w:pStyle w:val="NormalWeb"/>
      </w:pPr>
      <w:r>
        <w:t>3) Make sure that you switch to COM34 in TASK tool, then click on "View Output of Program" on the menu bar to open up the Output Window (see picture below) and then use the Virtual RC-100 as normal, except now it is really routed via COM34 (i.e. wirelessly this time) - make sure that you actually have the CM-XXX in play mode and started the downloaded program as normal.</w:t>
      </w:r>
    </w:p>
    <w:p w:rsidR="00B202D9" w:rsidRDefault="00B202D9" w:rsidP="00B202D9">
      <w:pPr>
        <w:pStyle w:val="NormalWeb"/>
      </w:pPr>
      <w:r>
        <w:rPr>
          <w:noProof/>
        </w:rPr>
        <w:lastRenderedPageBreak/>
        <w:drawing>
          <wp:inline distT="0" distB="0" distL="0" distR="0">
            <wp:extent cx="4940509" cy="4101548"/>
            <wp:effectExtent l="0" t="0" r="0" b="0"/>
            <wp:docPr id="1" name="Picture 1" descr="UsingTaskCOM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ingTaskCOM34.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40687" cy="4101695"/>
                    </a:xfrm>
                    <a:prstGeom prst="rect">
                      <a:avLst/>
                    </a:prstGeom>
                    <a:noFill/>
                    <a:ln>
                      <a:noFill/>
                    </a:ln>
                  </pic:spPr>
                </pic:pic>
              </a:graphicData>
            </a:graphic>
          </wp:inline>
        </w:drawing>
      </w:r>
      <w:r>
        <w:t> </w:t>
      </w:r>
    </w:p>
    <w:p w:rsidR="00B202D9" w:rsidRDefault="00B202D9" w:rsidP="00B202D9">
      <w:pPr>
        <w:pStyle w:val="NormalWeb"/>
      </w:pPr>
    </w:p>
    <w:p w:rsidR="00B202D9" w:rsidRDefault="00B202D9" w:rsidP="00B202D9">
      <w:pPr>
        <w:pStyle w:val="NormalWeb"/>
      </w:pPr>
      <w:r>
        <w:t xml:space="preserve">4)  This procedure has worked for me as shown, but from time to time, I could see that some </w:t>
      </w:r>
      <w:proofErr w:type="spellStart"/>
      <w:r>
        <w:t>ZigBee</w:t>
      </w:r>
      <w:proofErr w:type="spellEnd"/>
      <w:r>
        <w:t xml:space="preserve"> packets got lost as the CM-XXX was not that responsive to commands of the Virtual RC-100 from the PC.  So this way, may be you can use your </w:t>
      </w:r>
      <w:proofErr w:type="spellStart"/>
      <w:r>
        <w:t>ZigBee</w:t>
      </w:r>
      <w:proofErr w:type="spellEnd"/>
      <w:r>
        <w:t xml:space="preserve"> system for a while longer before buying the </w:t>
      </w:r>
      <w:proofErr w:type="spellStart"/>
      <w:r>
        <w:t>BlueTooth</w:t>
      </w:r>
      <w:proofErr w:type="spellEnd"/>
      <w:r>
        <w:t xml:space="preserve"> system!</w:t>
      </w:r>
    </w:p>
    <w:p w:rsidR="00B202D9" w:rsidRDefault="00B202D9" w:rsidP="00B202D9">
      <w:pPr>
        <w:pStyle w:val="NormalWeb"/>
      </w:pPr>
      <w:r>
        <w:t>5)  One final note, if all the above steps still do not work for you, you may have to use the PC Terminal tool to check that the baud rates are jiving with each other, from USB to Zig2Serial to ZIG-100.</w:t>
      </w:r>
    </w:p>
    <w:p w:rsidR="00A96998" w:rsidRDefault="00A96998"/>
    <w:sectPr w:rsidR="00A969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2D9"/>
    <w:rsid w:val="00A96998"/>
    <w:rsid w:val="00B202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202D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202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02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202D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202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02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6173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253</Words>
  <Characters>1445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 N Thai</dc:creator>
  <cp:lastModifiedBy>Chi N Thai</cp:lastModifiedBy>
  <cp:revision>1</cp:revision>
  <dcterms:created xsi:type="dcterms:W3CDTF">2014-06-18T17:46:00Z</dcterms:created>
  <dcterms:modified xsi:type="dcterms:W3CDTF">2014-06-18T17:48:00Z</dcterms:modified>
</cp:coreProperties>
</file>